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Cs w:val="0"/>
          <w:color w:val="5B9BD5" w:themeColor="accent1"/>
          <w:sz w:val="22"/>
          <w:szCs w:val="22"/>
          <w:lang w:eastAsia="en-US"/>
        </w:rPr>
        <w:id w:val="888542266"/>
        <w:docPartObj>
          <w:docPartGallery w:val="Cover Pages"/>
          <w:docPartUnique/>
        </w:docPartObj>
      </w:sdtPr>
      <w:sdtEndPr>
        <w:rPr>
          <w:b/>
          <w:color w:val="FF0000"/>
          <w:lang w:eastAsia="es-ES_tradnl"/>
        </w:rPr>
      </w:sdtEndPr>
      <w:sdtContent>
        <w:p w14:paraId="73F26E42" w14:textId="77777777" w:rsidR="00AD3F75" w:rsidRDefault="00AD3F75" w:rsidP="00AD3F75">
          <w:pPr>
            <w:jc w:val="right"/>
            <w:rPr>
              <w:color w:val="5B9BD5" w:themeColor="accent1"/>
            </w:rPr>
          </w:pPr>
        </w:p>
        <w:p w14:paraId="367CD276" w14:textId="77777777" w:rsidR="00AD3F75" w:rsidRDefault="00AD3F75" w:rsidP="00AD3F75">
          <w:pPr>
            <w:jc w:val="right"/>
            <w:rPr>
              <w:color w:val="CC0000"/>
              <w:sz w:val="32"/>
              <w:szCs w:val="32"/>
            </w:rPr>
          </w:pPr>
        </w:p>
        <w:p w14:paraId="6DA2D5B3" w14:textId="77777777" w:rsidR="00AD3F75" w:rsidRDefault="00AD3F75" w:rsidP="00AD3F75">
          <w:pPr>
            <w:jc w:val="right"/>
            <w:rPr>
              <w:color w:val="CC0000"/>
              <w:sz w:val="32"/>
              <w:szCs w:val="32"/>
            </w:rPr>
          </w:pPr>
        </w:p>
        <w:p w14:paraId="1AED3641" w14:textId="77777777" w:rsidR="00AD3F75" w:rsidRDefault="00AD3F75" w:rsidP="00AD3F75">
          <w:pPr>
            <w:jc w:val="right"/>
            <w:rPr>
              <w:color w:val="CC0000"/>
              <w:sz w:val="32"/>
              <w:szCs w:val="32"/>
            </w:rPr>
          </w:pPr>
          <w:r w:rsidRPr="004051DD">
            <w:rPr>
              <w:color w:val="CC0000"/>
              <w:sz w:val="32"/>
              <w:szCs w:val="32"/>
            </w:rPr>
            <w:t xml:space="preserve">Anexo </w:t>
          </w:r>
          <w:r>
            <w:rPr>
              <w:color w:val="CC0000"/>
              <w:sz w:val="32"/>
              <w:szCs w:val="32"/>
            </w:rPr>
            <w:t>09</w:t>
          </w:r>
        </w:p>
        <w:p w14:paraId="194729C4" w14:textId="77777777" w:rsidR="00AD3F75" w:rsidRPr="004051DD" w:rsidRDefault="00AD3F75" w:rsidP="00AD3F75">
          <w:pPr>
            <w:jc w:val="right"/>
            <w:rPr>
              <w:color w:val="CC0000"/>
              <w:sz w:val="32"/>
              <w:szCs w:val="32"/>
            </w:rPr>
          </w:pPr>
          <w:r>
            <w:rPr>
              <w:color w:val="CC0000"/>
              <w:sz w:val="32"/>
              <w:szCs w:val="32"/>
            </w:rPr>
            <w:t>Anexo II de la convocatoria</w:t>
          </w:r>
        </w:p>
        <w:p w14:paraId="5A1A08FC" w14:textId="5FA0FB87" w:rsidR="00B1493F" w:rsidRDefault="000B789D" w:rsidP="00B1493F">
          <w:pPr>
            <w:pStyle w:val="Sinespaciado"/>
            <w:spacing w:before="1540" w:after="240"/>
            <w:jc w:val="center"/>
            <w:rPr>
              <w:color w:val="5B9BD5" w:themeColor="accent1"/>
              <w:sz w:val="28"/>
              <w:szCs w:val="28"/>
            </w:rPr>
          </w:pPr>
          <w:r>
            <w:rPr>
              <w:noProof/>
              <w:color w:val="5B9BD5" w:themeColor="accent1"/>
              <w:sz w:val="28"/>
              <w:szCs w:val="28"/>
              <w:lang w:eastAsia="es-ES"/>
            </w:rPr>
            <w:drawing>
              <wp:inline distT="0" distB="0" distL="0" distR="0" wp14:anchorId="3DDE65C0" wp14:editId="379A5535">
                <wp:extent cx="4133850" cy="83318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noCámaras soluciones COVI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5282" cy="841538"/>
                        </a:xfrm>
                        <a:prstGeom prst="rect">
                          <a:avLst/>
                        </a:prstGeom>
                      </pic:spPr>
                    </pic:pic>
                  </a:graphicData>
                </a:graphic>
              </wp:inline>
            </w:drawing>
          </w:r>
        </w:p>
        <w:p w14:paraId="33D7A202" w14:textId="77777777" w:rsidR="00B1493F" w:rsidRDefault="00B1493F" w:rsidP="00AD3F75">
          <w:pPr>
            <w:pStyle w:val="Sinespaciado"/>
            <w:spacing w:before="480"/>
            <w:rPr>
              <w:b/>
              <w:color w:val="FF0000"/>
              <w:lang w:eastAsia="es-ES_tradnl"/>
            </w:rPr>
          </w:pPr>
          <w:r>
            <w:rPr>
              <w:b/>
              <w:noProof/>
              <w:color w:val="FF0000"/>
              <w:lang w:eastAsia="es-ES"/>
            </w:rPr>
            <mc:AlternateContent>
              <mc:Choice Requires="wps">
                <w:drawing>
                  <wp:anchor distT="0" distB="0" distL="114300" distR="114300" simplePos="0" relativeHeight="251658240" behindDoc="1" locked="0" layoutInCell="1" allowOverlap="1" wp14:anchorId="6339FF02" wp14:editId="506FA3D4">
                    <wp:simplePos x="0" y="0"/>
                    <wp:positionH relativeFrom="page">
                      <wp:align>left</wp:align>
                    </wp:positionH>
                    <wp:positionV relativeFrom="paragraph">
                      <wp:posOffset>997585</wp:posOffset>
                    </wp:positionV>
                    <wp:extent cx="7527851" cy="1590675"/>
                    <wp:effectExtent l="0" t="0" r="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7851" cy="1590675"/>
                            </a:xfrm>
                            <a:prstGeom prst="rect">
                              <a:avLst/>
                            </a:prstGeom>
                            <a:solidFill>
                              <a:srgbClr val="CC0000"/>
                            </a:solidFill>
                            <a:ln>
                              <a:noFill/>
                            </a:ln>
                          </wps:spPr>
                          <wps:txbx>
                            <w:txbxContent>
                              <w:p w14:paraId="061074D3" w14:textId="61DC589E" w:rsidR="00F0087F" w:rsidRPr="00E27A7D" w:rsidRDefault="00E27A7D" w:rsidP="00AD3F75">
                                <w:pPr>
                                  <w:pStyle w:val="Sinespaciado"/>
                                  <w:ind w:right="-1"/>
                                  <w:jc w:val="center"/>
                                  <w:rPr>
                                    <w:rFonts w:ascii="Calibri" w:eastAsia="Times New Roman" w:hAnsi="Calibri" w:cs="Arial"/>
                                    <w:color w:val="FFFFFF"/>
                                    <w:sz w:val="40"/>
                                    <w:szCs w:val="40"/>
                                  </w:rPr>
                                </w:pPr>
                                <w:r w:rsidRPr="00E27A7D">
                                  <w:rPr>
                                    <w:rFonts w:ascii="Calibri" w:eastAsia="Times New Roman" w:hAnsi="Calibri" w:cs="Arial"/>
                                    <w:color w:val="FFFFFF"/>
                                    <w:sz w:val="40"/>
                                    <w:szCs w:val="40"/>
                                  </w:rPr>
                                  <w:t>DECLARACIONES RESPONSABLES</w:t>
                                </w:r>
                              </w:p>
                              <w:p w14:paraId="55F77C51" w14:textId="5EE6E24A" w:rsidR="00F0087F" w:rsidRDefault="00E27A7D"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w:t>
                                </w:r>
                                <w:r w:rsidR="00B1493F" w:rsidRPr="00AD3F75">
                                  <w:rPr>
                                    <w:rFonts w:ascii="Calibri" w:eastAsia="Times New Roman" w:hAnsi="Calibri" w:cs="Arial"/>
                                    <w:color w:val="FFFFFF"/>
                                    <w:sz w:val="36"/>
                                    <w:szCs w:val="36"/>
                                  </w:rPr>
                                  <w:t xml:space="preserve">ondiciones de participación </w:t>
                                </w:r>
                              </w:p>
                              <w:p w14:paraId="5DF16FE3" w14:textId="55CD938E" w:rsidR="00F0087F"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 xml:space="preserve">Ayudas </w:t>
                                </w:r>
                                <w:r w:rsidRPr="004E50B4">
                                  <w:rPr>
                                    <w:rFonts w:ascii="Calibri" w:eastAsia="Times New Roman" w:hAnsi="Calibri" w:cs="Arial"/>
                                    <w:i/>
                                    <w:color w:val="FFFFFF"/>
                                    <w:sz w:val="36"/>
                                    <w:szCs w:val="36"/>
                                  </w:rPr>
                                  <w:t xml:space="preserve">de </w:t>
                                </w:r>
                                <w:proofErr w:type="spellStart"/>
                                <w:r w:rsidRPr="004E50B4">
                                  <w:rPr>
                                    <w:rFonts w:ascii="Calibri" w:eastAsia="Times New Roman" w:hAnsi="Calibri" w:cs="Arial"/>
                                    <w:i/>
                                    <w:color w:val="FFFFFF"/>
                                    <w:sz w:val="36"/>
                                    <w:szCs w:val="36"/>
                                  </w:rPr>
                                  <w:t>m</w:t>
                                </w:r>
                                <w:r w:rsidR="004E50B4" w:rsidRPr="004E50B4">
                                  <w:rPr>
                                    <w:rFonts w:ascii="Calibri" w:eastAsia="Times New Roman" w:hAnsi="Calibri" w:cs="Arial"/>
                                    <w:i/>
                                    <w:color w:val="FFFFFF"/>
                                    <w:sz w:val="36"/>
                                    <w:szCs w:val="36"/>
                                  </w:rPr>
                                  <w:t>i</w:t>
                                </w:r>
                                <w:r w:rsidRPr="004E50B4">
                                  <w:rPr>
                                    <w:rFonts w:ascii="Calibri" w:eastAsia="Times New Roman" w:hAnsi="Calibri" w:cs="Arial"/>
                                    <w:i/>
                                    <w:color w:val="FFFFFF"/>
                                    <w:sz w:val="36"/>
                                    <w:szCs w:val="36"/>
                                  </w:rPr>
                                  <w:t>nimis</w:t>
                                </w:r>
                                <w:proofErr w:type="spellEnd"/>
                              </w:p>
                              <w:p w14:paraId="0AC90251" w14:textId="7E775E14" w:rsidR="007C43B8"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Condición de PYME</w:t>
                                </w:r>
                              </w:p>
                              <w:p w14:paraId="446110CA" w14:textId="396B350E" w:rsidR="004E50B4" w:rsidRDefault="004E50B4"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Otras declaraciones</w:t>
                                </w:r>
                              </w:p>
                              <w:p w14:paraId="4A2A201C" w14:textId="7B6DB5D1" w:rsidR="00B1493F" w:rsidRPr="00E27A7D" w:rsidRDefault="00B1493F" w:rsidP="00E27A7D">
                                <w:pPr>
                                  <w:pStyle w:val="Sinespaciado"/>
                                  <w:ind w:right="-1"/>
                                  <w:rPr>
                                    <w:rFonts w:ascii="Calibri" w:eastAsia="Times New Roman" w:hAnsi="Calibri" w:cs="Arial"/>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FF02" id="Rectángulo 8" o:spid="_x0000_s1026" style="position:absolute;margin-left:0;margin-top:78.55pt;width:592.75pt;height:125.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" fillcolor="#c00" stroked="f">
                    <v:textbox>
                      <w:txbxContent>
                        <w:p w14:paraId="061074D3" w14:textId="61DC589E" w:rsidR="00F0087F" w:rsidRPr="00E27A7D" w:rsidRDefault="00E27A7D" w:rsidP="00AD3F75">
                          <w:pPr>
                            <w:pStyle w:val="Sinespaciado"/>
                            <w:ind w:right="-1"/>
                            <w:jc w:val="center"/>
                            <w:rPr>
                              <w:rFonts w:ascii="Calibri" w:eastAsia="Times New Roman" w:hAnsi="Calibri" w:cs="Arial"/>
                              <w:color w:val="FFFFFF"/>
                              <w:sz w:val="40"/>
                              <w:szCs w:val="40"/>
                            </w:rPr>
                          </w:pPr>
                          <w:r w:rsidRPr="00E27A7D">
                            <w:rPr>
                              <w:rFonts w:ascii="Calibri" w:eastAsia="Times New Roman" w:hAnsi="Calibri" w:cs="Arial"/>
                              <w:color w:val="FFFFFF"/>
                              <w:sz w:val="40"/>
                              <w:szCs w:val="40"/>
                            </w:rPr>
                            <w:t>DECLARACIONES RESPONSABLES</w:t>
                          </w:r>
                        </w:p>
                        <w:p w14:paraId="55F77C51" w14:textId="5EE6E24A" w:rsidR="00F0087F" w:rsidRDefault="00E27A7D"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w:t>
                          </w:r>
                          <w:r w:rsidR="00B1493F" w:rsidRPr="00AD3F75">
                            <w:rPr>
                              <w:rFonts w:ascii="Calibri" w:eastAsia="Times New Roman" w:hAnsi="Calibri" w:cs="Arial"/>
                              <w:color w:val="FFFFFF"/>
                              <w:sz w:val="36"/>
                              <w:szCs w:val="36"/>
                            </w:rPr>
                            <w:t xml:space="preserve">ondiciones de participación </w:t>
                          </w:r>
                        </w:p>
                        <w:p w14:paraId="5DF16FE3" w14:textId="55CD938E" w:rsidR="00F0087F"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 xml:space="preserve">Ayudas </w:t>
                          </w:r>
                          <w:r w:rsidRPr="004E50B4">
                            <w:rPr>
                              <w:rFonts w:ascii="Calibri" w:eastAsia="Times New Roman" w:hAnsi="Calibri" w:cs="Arial"/>
                              <w:i/>
                              <w:color w:val="FFFFFF"/>
                              <w:sz w:val="36"/>
                              <w:szCs w:val="36"/>
                            </w:rPr>
                            <w:t>de m</w:t>
                          </w:r>
                          <w:r w:rsidR="004E50B4" w:rsidRPr="004E50B4">
                            <w:rPr>
                              <w:rFonts w:ascii="Calibri" w:eastAsia="Times New Roman" w:hAnsi="Calibri" w:cs="Arial"/>
                              <w:i/>
                              <w:color w:val="FFFFFF"/>
                              <w:sz w:val="36"/>
                              <w:szCs w:val="36"/>
                            </w:rPr>
                            <w:t>i</w:t>
                          </w:r>
                          <w:r w:rsidRPr="004E50B4">
                            <w:rPr>
                              <w:rFonts w:ascii="Calibri" w:eastAsia="Times New Roman" w:hAnsi="Calibri" w:cs="Arial"/>
                              <w:i/>
                              <w:color w:val="FFFFFF"/>
                              <w:sz w:val="36"/>
                              <w:szCs w:val="36"/>
                            </w:rPr>
                            <w:t>nimis</w:t>
                          </w:r>
                        </w:p>
                        <w:p w14:paraId="0AC90251" w14:textId="7E775E14" w:rsidR="007C43B8"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Condición de PYME</w:t>
                          </w:r>
                        </w:p>
                        <w:p w14:paraId="446110CA" w14:textId="396B350E" w:rsidR="004E50B4" w:rsidRDefault="004E50B4"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Otras declaraciones</w:t>
                          </w:r>
                        </w:p>
                        <w:p w14:paraId="4A2A201C" w14:textId="7B6DB5D1" w:rsidR="00B1493F" w:rsidRPr="00E27A7D" w:rsidRDefault="00B1493F" w:rsidP="00E27A7D">
                          <w:pPr>
                            <w:pStyle w:val="Sinespaciado"/>
                            <w:ind w:right="-1"/>
                            <w:rPr>
                              <w:rFonts w:ascii="Calibri" w:eastAsia="Times New Roman" w:hAnsi="Calibri" w:cs="Arial"/>
                              <w:color w:val="FFFFFF"/>
                              <w:sz w:val="28"/>
                              <w:szCs w:val="28"/>
                            </w:rPr>
                          </w:pPr>
                        </w:p>
                      </w:txbxContent>
                    </v:textbox>
                    <w10:wrap anchorx="page"/>
                  </v:rect>
                </w:pict>
              </mc:Fallback>
            </mc:AlternateContent>
          </w:r>
          <w:r>
            <w:rPr>
              <w:b/>
              <w:color w:val="FF0000"/>
              <w:lang w:eastAsia="es-ES_tradnl"/>
            </w:rPr>
            <w:br w:type="page"/>
          </w:r>
        </w:p>
      </w:sdtContent>
    </w:sdt>
    <w:p w14:paraId="21326B1C" w14:textId="358FEA81" w:rsidR="00DF0AD9" w:rsidRPr="00CD15D3" w:rsidRDefault="00DF0AD9" w:rsidP="00E27A7D">
      <w:pPr>
        <w:widowControl/>
        <w:pBdr>
          <w:bottom w:val="single" w:sz="4" w:space="1" w:color="auto"/>
        </w:pBdr>
        <w:adjustRightInd/>
        <w:spacing w:after="160" w:line="259" w:lineRule="auto"/>
        <w:jc w:val="center"/>
        <w:textAlignment w:val="auto"/>
        <w:rPr>
          <w:rFonts w:asciiTheme="minorHAnsi" w:hAnsiTheme="minorHAnsi" w:cs="Arial"/>
          <w:b/>
          <w:sz w:val="28"/>
          <w:szCs w:val="28"/>
          <w:lang w:val="es-ES_tradnl" w:eastAsia="es-ES_tradnl"/>
        </w:rPr>
      </w:pPr>
      <w:r w:rsidRPr="00CD15D3">
        <w:rPr>
          <w:rFonts w:asciiTheme="minorHAnsi" w:hAnsiTheme="minorHAnsi" w:cs="Arial"/>
          <w:b/>
          <w:sz w:val="28"/>
          <w:szCs w:val="28"/>
          <w:lang w:val="es-ES_tradnl" w:eastAsia="es-ES_tradnl"/>
        </w:rPr>
        <w:lastRenderedPageBreak/>
        <w:t>DECLARACIONES RESPONSABLES</w:t>
      </w:r>
    </w:p>
    <w:p w14:paraId="726F073B" w14:textId="70E52111" w:rsidR="00AA3CE2" w:rsidRPr="0017576A" w:rsidRDefault="00AA3CE2" w:rsidP="0017576A">
      <w:pPr>
        <w:widowControl/>
        <w:pBdr>
          <w:bottom w:val="single" w:sz="4" w:space="1" w:color="auto"/>
        </w:pBdr>
        <w:adjustRightInd/>
        <w:spacing w:after="160" w:line="259" w:lineRule="auto"/>
        <w:textAlignment w:val="auto"/>
        <w:rPr>
          <w:rFonts w:asciiTheme="minorHAnsi" w:hAnsiTheme="minorHAnsi" w:cs="Arial"/>
          <w:b/>
          <w:sz w:val="22"/>
          <w:szCs w:val="22"/>
          <w:lang w:val="es-ES_tradnl" w:eastAsia="es-ES_tradnl"/>
        </w:rPr>
      </w:pPr>
      <w:r w:rsidRPr="0017576A">
        <w:rPr>
          <w:rFonts w:asciiTheme="minorHAnsi" w:hAnsiTheme="minorHAnsi" w:cs="Arial"/>
          <w:b/>
          <w:sz w:val="22"/>
          <w:szCs w:val="22"/>
          <w:lang w:val="es-ES_tradnl" w:eastAsia="es-ES_tradnl"/>
        </w:rPr>
        <w:t>DATOS DE LA PERSONA QUE DECLARA</w:t>
      </w:r>
      <w:r w:rsidR="00F958A2">
        <w:rPr>
          <w:rFonts w:asciiTheme="minorHAnsi" w:hAnsiTheme="minorHAnsi" w:cs="Arial"/>
          <w:b/>
          <w:sz w:val="22"/>
          <w:szCs w:val="22"/>
          <w:lang w:val="es-ES_tradnl" w:eastAsia="es-ES_tradnl"/>
        </w:rPr>
        <w:t xml:space="preserve"> y CERTIFICA:</w:t>
      </w:r>
    </w:p>
    <w:p w14:paraId="287560D7"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r w:rsidR="0017576A">
        <w:rPr>
          <w:rFonts w:asciiTheme="minorHAnsi" w:hAnsiTheme="minorHAnsi" w:cs="Arial"/>
          <w:sz w:val="22"/>
          <w:szCs w:val="22"/>
          <w:lang w:val="es-ES_tradnl" w:eastAsia="es-ES_tradnl"/>
        </w:rPr>
        <w:t xml:space="preserve">   </w:t>
      </w:r>
    </w:p>
    <w:p w14:paraId="3A10DC11"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33D7485A"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386BE8AE" w14:textId="58C5BEA8" w:rsidR="007C43B8" w:rsidRDefault="00AA3CE2" w:rsidP="00DF0AD9">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353021DA" w14:textId="77777777" w:rsidR="00E27A7D" w:rsidRPr="00DF0AD9" w:rsidRDefault="00E27A7D" w:rsidP="00DF0AD9">
      <w:pPr>
        <w:widowControl/>
        <w:adjustRightInd/>
        <w:spacing w:line="259" w:lineRule="auto"/>
        <w:textAlignment w:val="auto"/>
        <w:rPr>
          <w:rFonts w:asciiTheme="minorHAnsi" w:hAnsiTheme="minorHAnsi" w:cs="Arial"/>
          <w:sz w:val="22"/>
          <w:szCs w:val="22"/>
          <w:lang w:val="es-ES_tradnl" w:eastAsia="es-ES_tradnl"/>
        </w:rPr>
      </w:pPr>
    </w:p>
    <w:p w14:paraId="314C8B86" w14:textId="198AB1C7" w:rsidR="0028274B" w:rsidRPr="00DF0AD9" w:rsidRDefault="00AA3CE2" w:rsidP="00E27A7D">
      <w:pPr>
        <w:pStyle w:val="Texto2"/>
        <w:numPr>
          <w:ilvl w:val="0"/>
          <w:numId w:val="12"/>
        </w:numPr>
        <w:shd w:val="clear" w:color="auto" w:fill="C00000"/>
        <w:rPr>
          <w:rFonts w:asciiTheme="minorHAnsi" w:hAnsiTheme="minorHAnsi" w:cs="Arial"/>
          <w:b/>
          <w:bCs/>
          <w:color w:val="auto"/>
          <w:sz w:val="24"/>
          <w:szCs w:val="24"/>
        </w:rPr>
      </w:pPr>
      <w:r w:rsidRPr="00DF0AD9">
        <w:rPr>
          <w:rFonts w:asciiTheme="minorHAnsi" w:hAnsiTheme="minorHAnsi" w:cs="Arial"/>
          <w:b/>
          <w:bCs/>
          <w:color w:val="auto"/>
          <w:sz w:val="24"/>
          <w:szCs w:val="24"/>
        </w:rPr>
        <w:t xml:space="preserve">DECLARACIÓN JURADA DEL </w:t>
      </w:r>
      <w:r w:rsidR="00BB5F80" w:rsidRPr="00DF0AD9">
        <w:rPr>
          <w:rFonts w:asciiTheme="minorHAnsi" w:hAnsiTheme="minorHAnsi" w:cs="Arial"/>
          <w:b/>
          <w:bCs/>
          <w:color w:val="auto"/>
          <w:sz w:val="24"/>
          <w:szCs w:val="24"/>
        </w:rPr>
        <w:t>CUMPLIMIENTO DE LAS CONDICIONES DE PARTICIPACIÓN</w:t>
      </w:r>
    </w:p>
    <w:p w14:paraId="6091595D" w14:textId="219D0080" w:rsidR="00AA60E2" w:rsidRPr="00DF0AD9" w:rsidRDefault="00AA3CE2" w:rsidP="00D729C9">
      <w:pPr>
        <w:pStyle w:val="Texto2"/>
        <w:numPr>
          <w:ilvl w:val="0"/>
          <w:numId w:val="1"/>
        </w:numPr>
        <w:spacing w:before="120" w:after="120" w:line="360" w:lineRule="auto"/>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00AA60E2" w:rsidRPr="0028274B">
        <w:rPr>
          <w:rFonts w:asciiTheme="minorHAnsi" w:hAnsiTheme="minorHAnsi" w:cs="Arial"/>
          <w:szCs w:val="22"/>
          <w:lang w:val="es-ES_tradnl" w:eastAsia="es-ES_tradnl"/>
        </w:rPr>
        <w:t xml:space="preserve">conocedor/a de las bases reguladoras de la convocatoria, que cumple con los requerimientos en las mismas señalados y </w:t>
      </w:r>
      <w:r w:rsidRPr="0028274B">
        <w:rPr>
          <w:rFonts w:asciiTheme="minorHAnsi" w:hAnsiTheme="minorHAnsi" w:cs="Arial"/>
          <w:szCs w:val="22"/>
          <w:lang w:val="es-ES_tradnl" w:eastAsia="es-ES_tradnl"/>
        </w:rPr>
        <w:t>acept</w:t>
      </w:r>
      <w:r>
        <w:rPr>
          <w:rFonts w:asciiTheme="minorHAnsi" w:hAnsiTheme="minorHAnsi" w:cs="Arial"/>
          <w:szCs w:val="22"/>
          <w:lang w:val="es-ES_tradnl" w:eastAsia="es-ES_tradnl"/>
        </w:rPr>
        <w:t>o</w:t>
      </w:r>
      <w:r w:rsidRPr="0028274B">
        <w:rPr>
          <w:rFonts w:asciiTheme="minorHAnsi" w:hAnsiTheme="minorHAnsi" w:cs="Arial"/>
          <w:szCs w:val="22"/>
          <w:lang w:val="es-ES_tradnl" w:eastAsia="es-ES_tradnl"/>
        </w:rPr>
        <w:t xml:space="preserve"> </w:t>
      </w:r>
      <w:r w:rsidR="00AA60E2" w:rsidRPr="0028274B">
        <w:rPr>
          <w:rFonts w:asciiTheme="minorHAnsi" w:hAnsiTheme="minorHAnsi" w:cs="Arial"/>
          <w:szCs w:val="22"/>
          <w:lang w:val="es-ES_tradnl" w:eastAsia="es-ES_tradnl"/>
        </w:rPr>
        <w:t>íntegramente su contenido</w:t>
      </w:r>
      <w:r w:rsidR="00AA60E2">
        <w:rPr>
          <w:rFonts w:asciiTheme="minorHAnsi" w:hAnsiTheme="minorHAnsi" w:cs="Arial"/>
          <w:szCs w:val="22"/>
          <w:lang w:val="es-ES_tradnl" w:eastAsia="es-ES_tradnl"/>
        </w:rPr>
        <w:t>.</w:t>
      </w:r>
    </w:p>
    <w:p w14:paraId="751C76B5" w14:textId="77777777" w:rsidR="006A19ED" w:rsidRPr="004E0615" w:rsidRDefault="006A19ED" w:rsidP="00D729C9">
      <w:pPr>
        <w:pStyle w:val="Texto2"/>
        <w:numPr>
          <w:ilvl w:val="0"/>
          <w:numId w:val="1"/>
        </w:numPr>
        <w:spacing w:before="120" w:after="120" w:line="360" w:lineRule="auto"/>
        <w:ind w:left="357" w:hanging="357"/>
        <w:rPr>
          <w:rFonts w:asciiTheme="minorHAnsi" w:hAnsiTheme="minorHAnsi"/>
          <w:b/>
          <w:i/>
          <w:color w:val="auto"/>
          <w:szCs w:val="22"/>
        </w:rPr>
      </w:pPr>
      <w:r>
        <w:rPr>
          <w:rFonts w:ascii="Calibri" w:hAnsi="Calibri"/>
          <w:lang w:val="es-ES_tradnl"/>
        </w:rPr>
        <w:t xml:space="preserve">Declaro que </w:t>
      </w:r>
      <w:r w:rsidRPr="006A19ED">
        <w:rPr>
          <w:rFonts w:ascii="Calibri" w:hAnsi="Calibri"/>
          <w:i/>
          <w:lang w:val="es-ES_tradnl"/>
        </w:rPr>
        <w:t>n</w:t>
      </w:r>
      <w:r w:rsidRPr="006A19ED">
        <w:rPr>
          <w:rFonts w:ascii="Calibri" w:hAnsi="Calibri"/>
          <w:i/>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600300A7" w14:textId="7ABE2D79" w:rsidR="008147DD" w:rsidRDefault="0017576A" w:rsidP="00D729C9">
      <w:pPr>
        <w:pStyle w:val="Texto2"/>
        <w:numPr>
          <w:ilvl w:val="0"/>
          <w:numId w:val="1"/>
        </w:numPr>
        <w:spacing w:before="120" w:after="120" w:line="360" w:lineRule="auto"/>
        <w:ind w:left="357" w:hanging="357"/>
        <w:rPr>
          <w:rFonts w:asciiTheme="minorHAnsi" w:hAnsiTheme="minorHAnsi"/>
          <w:color w:val="auto"/>
          <w:szCs w:val="22"/>
        </w:rPr>
      </w:pPr>
      <w:r w:rsidRPr="006A19ED">
        <w:rPr>
          <w:rFonts w:asciiTheme="minorHAnsi" w:hAnsiTheme="minorHAnsi"/>
          <w:color w:val="auto"/>
          <w:szCs w:val="22"/>
        </w:rPr>
        <w:t xml:space="preserve">Declaro que cumple </w:t>
      </w:r>
      <w:r w:rsidR="00AA60E2" w:rsidRPr="006A19ED">
        <w:rPr>
          <w:rFonts w:ascii="Calibri" w:hAnsi="Calibri"/>
          <w:szCs w:val="22"/>
          <w:lang w:val="es-ES_tradnl"/>
        </w:rPr>
        <w:t xml:space="preserve">la </w:t>
      </w:r>
      <w:r w:rsidR="004E50B4">
        <w:rPr>
          <w:rFonts w:ascii="Calibri" w:hAnsi="Calibri"/>
          <w:b/>
          <w:i/>
          <w:szCs w:val="22"/>
          <w:lang w:val="es-ES_tradnl"/>
        </w:rPr>
        <w:t xml:space="preserve">norma de </w:t>
      </w:r>
      <w:proofErr w:type="spellStart"/>
      <w:r w:rsidR="004E50B4">
        <w:rPr>
          <w:rFonts w:ascii="Calibri" w:hAnsi="Calibri"/>
          <w:b/>
          <w:i/>
          <w:szCs w:val="22"/>
          <w:lang w:val="es-ES_tradnl"/>
        </w:rPr>
        <w:t>minimis</w:t>
      </w:r>
      <w:proofErr w:type="spellEnd"/>
      <w:r w:rsidR="00AA60E2" w:rsidRPr="006A19ED">
        <w:rPr>
          <w:rFonts w:ascii="Calibri" w:hAnsi="Calibri"/>
          <w:szCs w:val="22"/>
          <w:lang w:val="es-ES_tradnl"/>
        </w:rPr>
        <w:t>, según lo dispuesto en el Reglamento (UE) Nº 1407/2013, de la Comisión Europea, relativo a la aplicación de los artículos 107 y 108 del Tratado UE</w:t>
      </w:r>
      <w:r w:rsidR="0028274B" w:rsidRPr="006A19ED">
        <w:rPr>
          <w:rFonts w:asciiTheme="minorHAnsi" w:hAnsiTheme="minorHAnsi"/>
          <w:color w:val="auto"/>
          <w:szCs w:val="22"/>
        </w:rPr>
        <w:t xml:space="preserve"> </w:t>
      </w:r>
      <w:r w:rsidR="006A19ED" w:rsidRPr="006A19ED">
        <w:rPr>
          <w:rFonts w:asciiTheme="minorHAnsi" w:hAnsiTheme="minorHAnsi"/>
          <w:color w:val="auto"/>
          <w:szCs w:val="22"/>
        </w:rPr>
        <w:t xml:space="preserve">(la ayuda total </w:t>
      </w:r>
      <w:r w:rsidR="006A19ED" w:rsidRPr="004E50B4">
        <w:rPr>
          <w:rFonts w:asciiTheme="minorHAnsi" w:hAnsiTheme="minorHAnsi"/>
          <w:i/>
          <w:color w:val="auto"/>
          <w:szCs w:val="22"/>
        </w:rPr>
        <w:t xml:space="preserve">de </w:t>
      </w:r>
      <w:proofErr w:type="spellStart"/>
      <w:r w:rsidR="004E50B4" w:rsidRPr="004E50B4">
        <w:rPr>
          <w:rFonts w:asciiTheme="minorHAnsi" w:hAnsiTheme="minorHAnsi"/>
          <w:i/>
          <w:color w:val="auto"/>
          <w:szCs w:val="22"/>
        </w:rPr>
        <w:t>minimis</w:t>
      </w:r>
      <w:proofErr w:type="spellEnd"/>
      <w:r w:rsidR="006A19ED"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sidR="006A19ED">
        <w:rPr>
          <w:rFonts w:asciiTheme="minorHAnsi" w:hAnsiTheme="minorHAnsi"/>
          <w:color w:val="auto"/>
          <w:szCs w:val="22"/>
        </w:rPr>
        <w:t>ales</w:t>
      </w:r>
      <w:r w:rsidR="008147DD">
        <w:rPr>
          <w:rFonts w:asciiTheme="minorHAnsi" w:hAnsiTheme="minorHAnsi"/>
          <w:color w:val="auto"/>
          <w:szCs w:val="22"/>
        </w:rPr>
        <w:t>, en concreto, declaro:</w:t>
      </w:r>
    </w:p>
    <w:p w14:paraId="6E3CED18" w14:textId="1366B67B" w:rsidR="008147DD" w:rsidRPr="00D729C9" w:rsidRDefault="008147DD" w:rsidP="00D729C9">
      <w:pPr>
        <w:autoSpaceDE w:val="0"/>
        <w:autoSpaceDN w:val="0"/>
        <w:spacing w:before="240" w:after="120" w:line="276" w:lineRule="auto"/>
        <w:ind w:firstLine="567"/>
        <w:rPr>
          <w:rFonts w:asciiTheme="minorHAnsi" w:hAnsiTheme="minorHAnsi" w:cstheme="minorHAnsi"/>
          <w:sz w:val="22"/>
          <w:szCs w:val="22"/>
        </w:rPr>
      </w:pPr>
      <w:r w:rsidRPr="00D729C9">
        <w:rPr>
          <w:rFonts w:asciiTheme="minorHAnsi" w:hAnsiTheme="minorHAnsi" w:cstheme="minorHAnsi"/>
          <w:sz w:val="22"/>
          <w:szCs w:val="22"/>
        </w:rPr>
        <w:t xml:space="preserve">No haber recibido </w:t>
      </w:r>
      <w:r w:rsidRPr="004E50B4">
        <w:rPr>
          <w:rFonts w:asciiTheme="minorHAnsi" w:hAnsiTheme="minorHAnsi" w:cstheme="minorHAnsi"/>
          <w:b/>
          <w:i/>
          <w:sz w:val="22"/>
          <w:szCs w:val="22"/>
        </w:rPr>
        <w:t xml:space="preserve">ayudas de </w:t>
      </w:r>
      <w:proofErr w:type="spellStart"/>
      <w:r w:rsidRPr="004E50B4">
        <w:rPr>
          <w:rFonts w:asciiTheme="minorHAnsi" w:hAnsiTheme="minorHAnsi" w:cstheme="minorHAnsi"/>
          <w:b/>
          <w:i/>
          <w:sz w:val="22"/>
          <w:szCs w:val="22"/>
        </w:rPr>
        <w:t>m</w:t>
      </w:r>
      <w:r w:rsidR="004E50B4" w:rsidRPr="004E50B4">
        <w:rPr>
          <w:rFonts w:asciiTheme="minorHAnsi" w:hAnsiTheme="minorHAnsi" w:cstheme="minorHAnsi"/>
          <w:b/>
          <w:i/>
          <w:sz w:val="22"/>
          <w:szCs w:val="22"/>
        </w:rPr>
        <w:t>i</w:t>
      </w:r>
      <w:r w:rsidRPr="004E50B4">
        <w:rPr>
          <w:rFonts w:asciiTheme="minorHAnsi" w:hAnsiTheme="minorHAnsi" w:cstheme="minorHAnsi"/>
          <w:b/>
          <w:i/>
          <w:sz w:val="22"/>
          <w:szCs w:val="22"/>
        </w:rPr>
        <w:t>nimis</w:t>
      </w:r>
      <w:proofErr w:type="spellEnd"/>
      <w:r w:rsidRPr="00D729C9">
        <w:rPr>
          <w:rFonts w:asciiTheme="minorHAnsi" w:hAnsiTheme="minorHAnsi" w:cstheme="minorHAnsi"/>
          <w:sz w:val="22"/>
          <w:szCs w:val="22"/>
        </w:rPr>
        <w:t xml:space="preserve"> en los tres últimos años.</w:t>
      </w:r>
    </w:p>
    <w:p w14:paraId="3260972C" w14:textId="46B3A846" w:rsidR="0054556B" w:rsidRPr="0054556B" w:rsidRDefault="008147DD" w:rsidP="00861DA0">
      <w:pPr>
        <w:pStyle w:val="Prrafodelista"/>
        <w:autoSpaceDE w:val="0"/>
        <w:autoSpaceDN w:val="0"/>
        <w:spacing w:before="240" w:after="120" w:line="276" w:lineRule="auto"/>
        <w:ind w:left="567" w:firstLine="284"/>
        <w:contextualSpacing w:val="0"/>
        <w:rPr>
          <w:rFonts w:asciiTheme="minorHAnsi" w:hAnsiTheme="minorHAnsi" w:cstheme="minorHAnsi"/>
        </w:rPr>
      </w:pPr>
      <w:r w:rsidRPr="006B0DAA">
        <w:rPr>
          <w:rFonts w:asciiTheme="minorHAnsi" w:hAnsiTheme="minorHAnsi" w:cstheme="minorHAnsi"/>
          <w:sz w:val="22"/>
          <w:szCs w:val="22"/>
        </w:rPr>
        <w:fldChar w:fldCharType="begin">
          <w:ffData>
            <w:name w:val="Casilla10"/>
            <w:enabled/>
            <w:calcOnExit w:val="0"/>
            <w:checkBox>
              <w:sizeAuto/>
              <w:default w:val="0"/>
            </w:checkBox>
          </w:ffData>
        </w:fldChar>
      </w:r>
      <w:r w:rsidRPr="006B0DAA">
        <w:rPr>
          <w:rFonts w:asciiTheme="minorHAnsi" w:hAnsiTheme="minorHAnsi" w:cstheme="minorHAnsi"/>
          <w:sz w:val="22"/>
          <w:szCs w:val="22"/>
        </w:rPr>
        <w:instrText xml:space="preserve"> FORMCHECKBOX </w:instrText>
      </w:r>
      <w:r w:rsidR="00E77883">
        <w:rPr>
          <w:rFonts w:asciiTheme="minorHAnsi" w:hAnsiTheme="minorHAnsi" w:cstheme="minorHAnsi"/>
          <w:sz w:val="22"/>
          <w:szCs w:val="22"/>
        </w:rPr>
      </w:r>
      <w:r w:rsidR="00E77883">
        <w:rPr>
          <w:rFonts w:asciiTheme="minorHAnsi" w:hAnsiTheme="minorHAnsi" w:cstheme="minorHAnsi"/>
          <w:sz w:val="22"/>
          <w:szCs w:val="22"/>
        </w:rPr>
        <w:fldChar w:fldCharType="separate"/>
      </w:r>
      <w:r w:rsidRPr="006B0DAA">
        <w:rPr>
          <w:rFonts w:asciiTheme="minorHAnsi" w:hAnsiTheme="minorHAnsi" w:cstheme="minorHAnsi"/>
          <w:sz w:val="22"/>
          <w:szCs w:val="22"/>
        </w:rPr>
        <w:fldChar w:fldCharType="end"/>
      </w:r>
      <w:r w:rsidRPr="006B0DAA">
        <w:rPr>
          <w:rFonts w:asciiTheme="minorHAnsi" w:hAnsiTheme="minorHAnsi" w:cstheme="minorHAnsi"/>
          <w:sz w:val="22"/>
          <w:szCs w:val="22"/>
        </w:rPr>
        <w:t xml:space="preserve"> Haber recibido las siguientes </w:t>
      </w:r>
      <w:r w:rsidRPr="004E50B4">
        <w:rPr>
          <w:rFonts w:asciiTheme="minorHAnsi" w:hAnsiTheme="minorHAnsi" w:cstheme="minorHAnsi"/>
          <w:i/>
          <w:sz w:val="22"/>
          <w:szCs w:val="22"/>
        </w:rPr>
        <w:t xml:space="preserve">ayudas de </w:t>
      </w:r>
      <w:proofErr w:type="spellStart"/>
      <w:r w:rsidRPr="004E50B4">
        <w:rPr>
          <w:rFonts w:asciiTheme="minorHAnsi" w:hAnsiTheme="minorHAnsi" w:cstheme="minorHAnsi"/>
          <w:i/>
          <w:sz w:val="22"/>
          <w:szCs w:val="22"/>
        </w:rPr>
        <w:t>m</w:t>
      </w:r>
      <w:r w:rsidR="004E50B4" w:rsidRPr="004E50B4">
        <w:rPr>
          <w:rFonts w:asciiTheme="minorHAnsi" w:hAnsiTheme="minorHAnsi" w:cstheme="minorHAnsi"/>
          <w:i/>
          <w:sz w:val="22"/>
          <w:szCs w:val="22"/>
        </w:rPr>
        <w:t>i</w:t>
      </w:r>
      <w:r w:rsidRPr="004E50B4">
        <w:rPr>
          <w:rFonts w:asciiTheme="minorHAnsi" w:hAnsiTheme="minorHAnsi" w:cstheme="minorHAnsi"/>
          <w:i/>
          <w:sz w:val="22"/>
          <w:szCs w:val="22"/>
        </w:rPr>
        <w:t>nimis</w:t>
      </w:r>
      <w:proofErr w:type="spellEnd"/>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1"/>
      </w:r>
      <w:r w:rsidRPr="006B0DAA">
        <w:rPr>
          <w:rFonts w:asciiTheme="minorHAnsi" w:hAnsiTheme="minorHAnsi" w:cstheme="minorHAnsi"/>
          <w:sz w:val="22"/>
          <w:szCs w:val="22"/>
        </w:rPr>
        <w:t>:</w:t>
      </w:r>
    </w:p>
    <w:tbl>
      <w:tblPr>
        <w:tblpPr w:leftFromText="141" w:rightFromText="141" w:vertAnchor="text" w:horzAnchor="margin" w:tblpXSpec="center" w:tblpY="124"/>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31"/>
        <w:gridCol w:w="1848"/>
        <w:gridCol w:w="1449"/>
        <w:gridCol w:w="2241"/>
      </w:tblGrid>
      <w:tr w:rsidR="0054556B" w:rsidRPr="003B3C39" w14:paraId="144CB6F8" w14:textId="77777777" w:rsidTr="0054556B">
        <w:trPr>
          <w:trHeight w:val="437"/>
        </w:trPr>
        <w:tc>
          <w:tcPr>
            <w:tcW w:w="1978" w:type="dxa"/>
            <w:shd w:val="clear" w:color="auto" w:fill="auto"/>
            <w:vAlign w:val="center"/>
          </w:tcPr>
          <w:p w14:paraId="3E944ABA" w14:textId="77777777" w:rsidR="0054556B" w:rsidRPr="008147DD" w:rsidRDefault="0054556B" w:rsidP="0054556B">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5A038FF2"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5B6109A"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4A7CE0B"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74985DA0"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54556B" w:rsidRPr="003B3C39" w14:paraId="2D1707C7" w14:textId="77777777" w:rsidTr="0054556B">
        <w:tc>
          <w:tcPr>
            <w:tcW w:w="1978" w:type="dxa"/>
            <w:shd w:val="clear" w:color="auto" w:fill="auto"/>
            <w:vAlign w:val="center"/>
          </w:tcPr>
          <w:p w14:paraId="5E13F4AD" w14:textId="77777777" w:rsidR="0054556B" w:rsidRPr="003B3C39" w:rsidRDefault="0054556B" w:rsidP="0054556B">
            <w:pPr>
              <w:rPr>
                <w:rFonts w:cs="Arial"/>
              </w:rPr>
            </w:pPr>
          </w:p>
        </w:tc>
        <w:tc>
          <w:tcPr>
            <w:tcW w:w="1131" w:type="dxa"/>
          </w:tcPr>
          <w:p w14:paraId="3E9E6D9C" w14:textId="77777777" w:rsidR="0054556B" w:rsidRPr="003B3C39" w:rsidRDefault="0054556B" w:rsidP="0054556B">
            <w:pPr>
              <w:jc w:val="center"/>
              <w:rPr>
                <w:rFonts w:cs="Arial"/>
              </w:rPr>
            </w:pPr>
          </w:p>
        </w:tc>
        <w:tc>
          <w:tcPr>
            <w:tcW w:w="1848" w:type="dxa"/>
          </w:tcPr>
          <w:p w14:paraId="5EDFCE90" w14:textId="77777777" w:rsidR="0054556B" w:rsidRPr="003B3C39" w:rsidRDefault="0054556B" w:rsidP="0054556B">
            <w:pPr>
              <w:rPr>
                <w:rFonts w:cs="Arial"/>
              </w:rPr>
            </w:pPr>
          </w:p>
        </w:tc>
        <w:tc>
          <w:tcPr>
            <w:tcW w:w="1449" w:type="dxa"/>
            <w:shd w:val="clear" w:color="auto" w:fill="auto"/>
            <w:vAlign w:val="center"/>
          </w:tcPr>
          <w:p w14:paraId="4B0462CC" w14:textId="77777777" w:rsidR="0054556B" w:rsidRPr="003B3C39" w:rsidRDefault="0054556B" w:rsidP="0054556B">
            <w:pPr>
              <w:rPr>
                <w:rFonts w:cs="Arial"/>
              </w:rPr>
            </w:pPr>
          </w:p>
        </w:tc>
        <w:tc>
          <w:tcPr>
            <w:tcW w:w="2241" w:type="dxa"/>
            <w:shd w:val="clear" w:color="auto" w:fill="auto"/>
            <w:vAlign w:val="center"/>
          </w:tcPr>
          <w:p w14:paraId="024F08F3" w14:textId="77777777" w:rsidR="0054556B" w:rsidRPr="003B3C39" w:rsidRDefault="0054556B" w:rsidP="0054556B">
            <w:pPr>
              <w:rPr>
                <w:rFonts w:cs="Arial"/>
              </w:rPr>
            </w:pPr>
          </w:p>
        </w:tc>
      </w:tr>
      <w:tr w:rsidR="0054556B" w:rsidRPr="003B3C39" w14:paraId="5BA3C653" w14:textId="77777777" w:rsidTr="0054556B">
        <w:tc>
          <w:tcPr>
            <w:tcW w:w="1978" w:type="dxa"/>
            <w:shd w:val="clear" w:color="auto" w:fill="auto"/>
            <w:vAlign w:val="center"/>
          </w:tcPr>
          <w:p w14:paraId="67922B4B" w14:textId="77777777" w:rsidR="0054556B" w:rsidRPr="003B3C39" w:rsidRDefault="0054556B" w:rsidP="0054556B">
            <w:pPr>
              <w:rPr>
                <w:rFonts w:cs="Arial"/>
              </w:rPr>
            </w:pPr>
          </w:p>
        </w:tc>
        <w:tc>
          <w:tcPr>
            <w:tcW w:w="1131" w:type="dxa"/>
          </w:tcPr>
          <w:p w14:paraId="6D93D075" w14:textId="77777777" w:rsidR="0054556B" w:rsidRPr="003B3C39" w:rsidRDefault="0054556B" w:rsidP="0054556B">
            <w:pPr>
              <w:jc w:val="center"/>
              <w:rPr>
                <w:rFonts w:cs="Arial"/>
              </w:rPr>
            </w:pPr>
          </w:p>
        </w:tc>
        <w:tc>
          <w:tcPr>
            <w:tcW w:w="1848" w:type="dxa"/>
          </w:tcPr>
          <w:p w14:paraId="5AB10E24" w14:textId="77777777" w:rsidR="0054556B" w:rsidRPr="003B3C39" w:rsidRDefault="0054556B" w:rsidP="0054556B">
            <w:pPr>
              <w:rPr>
                <w:rFonts w:cs="Arial"/>
              </w:rPr>
            </w:pPr>
          </w:p>
        </w:tc>
        <w:tc>
          <w:tcPr>
            <w:tcW w:w="1449" w:type="dxa"/>
            <w:shd w:val="clear" w:color="auto" w:fill="auto"/>
            <w:vAlign w:val="center"/>
          </w:tcPr>
          <w:p w14:paraId="55785BCF" w14:textId="77777777" w:rsidR="0054556B" w:rsidRPr="003B3C39" w:rsidRDefault="0054556B" w:rsidP="0054556B">
            <w:pPr>
              <w:rPr>
                <w:rFonts w:cs="Arial"/>
              </w:rPr>
            </w:pPr>
          </w:p>
        </w:tc>
        <w:tc>
          <w:tcPr>
            <w:tcW w:w="2241" w:type="dxa"/>
            <w:shd w:val="clear" w:color="auto" w:fill="auto"/>
            <w:vAlign w:val="center"/>
          </w:tcPr>
          <w:p w14:paraId="05670126" w14:textId="77777777" w:rsidR="0054556B" w:rsidRPr="003B3C39" w:rsidRDefault="0054556B" w:rsidP="0054556B">
            <w:pPr>
              <w:rPr>
                <w:rFonts w:cs="Arial"/>
              </w:rPr>
            </w:pPr>
          </w:p>
        </w:tc>
      </w:tr>
      <w:tr w:rsidR="0054556B" w:rsidRPr="003B3C39" w14:paraId="7274099D" w14:textId="77777777" w:rsidTr="0054556B">
        <w:tc>
          <w:tcPr>
            <w:tcW w:w="1978" w:type="dxa"/>
            <w:shd w:val="clear" w:color="auto" w:fill="auto"/>
            <w:vAlign w:val="center"/>
          </w:tcPr>
          <w:p w14:paraId="34FC4ED8" w14:textId="77777777" w:rsidR="0054556B" w:rsidRPr="003B3C39" w:rsidRDefault="0054556B" w:rsidP="0054556B">
            <w:pPr>
              <w:rPr>
                <w:rFonts w:cs="Arial"/>
              </w:rPr>
            </w:pPr>
          </w:p>
        </w:tc>
        <w:tc>
          <w:tcPr>
            <w:tcW w:w="1131" w:type="dxa"/>
          </w:tcPr>
          <w:p w14:paraId="4E699580" w14:textId="77777777" w:rsidR="0054556B" w:rsidRPr="003B3C39" w:rsidRDefault="0054556B" w:rsidP="0054556B">
            <w:pPr>
              <w:rPr>
                <w:rFonts w:cs="Arial"/>
              </w:rPr>
            </w:pPr>
          </w:p>
        </w:tc>
        <w:tc>
          <w:tcPr>
            <w:tcW w:w="1848" w:type="dxa"/>
          </w:tcPr>
          <w:p w14:paraId="439931F5" w14:textId="77777777" w:rsidR="0054556B" w:rsidRPr="003B3C39" w:rsidRDefault="0054556B" w:rsidP="0054556B">
            <w:pPr>
              <w:rPr>
                <w:rFonts w:cs="Arial"/>
              </w:rPr>
            </w:pPr>
          </w:p>
        </w:tc>
        <w:tc>
          <w:tcPr>
            <w:tcW w:w="1449" w:type="dxa"/>
            <w:shd w:val="clear" w:color="auto" w:fill="auto"/>
            <w:vAlign w:val="center"/>
          </w:tcPr>
          <w:p w14:paraId="671E5167" w14:textId="77777777" w:rsidR="0054556B" w:rsidRPr="003B3C39" w:rsidRDefault="0054556B" w:rsidP="0054556B">
            <w:pPr>
              <w:rPr>
                <w:rFonts w:cs="Arial"/>
              </w:rPr>
            </w:pPr>
          </w:p>
        </w:tc>
        <w:tc>
          <w:tcPr>
            <w:tcW w:w="2241" w:type="dxa"/>
            <w:shd w:val="clear" w:color="auto" w:fill="auto"/>
            <w:vAlign w:val="center"/>
          </w:tcPr>
          <w:p w14:paraId="1125CE9D" w14:textId="77777777" w:rsidR="0054556B" w:rsidRPr="003B3C39" w:rsidRDefault="0054556B" w:rsidP="0054556B">
            <w:pPr>
              <w:rPr>
                <w:rFonts w:cs="Arial"/>
              </w:rPr>
            </w:pPr>
          </w:p>
        </w:tc>
      </w:tr>
    </w:tbl>
    <w:p w14:paraId="395D47B7" w14:textId="73A7E749" w:rsidR="00F0087F" w:rsidRPr="00DF0AD9" w:rsidRDefault="0054556B" w:rsidP="00DF0AD9">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25CE331" w14:textId="1F626D7C" w:rsidR="00E27A7D" w:rsidRDefault="00E27A7D" w:rsidP="00DF0AD9">
      <w:pPr>
        <w:pStyle w:val="Texto2"/>
        <w:ind w:left="0"/>
        <w:rPr>
          <w:rFonts w:asciiTheme="minorHAnsi" w:hAnsiTheme="minorHAnsi" w:cs="Arial"/>
          <w:b/>
          <w:bCs/>
          <w:color w:val="auto"/>
          <w:sz w:val="24"/>
          <w:szCs w:val="24"/>
        </w:rPr>
      </w:pPr>
    </w:p>
    <w:p w14:paraId="4FE9D33F" w14:textId="1A767B7C" w:rsidR="00821230" w:rsidRPr="007C43B8" w:rsidRDefault="00E27A7D" w:rsidP="00E27A7D">
      <w:pPr>
        <w:pStyle w:val="Texto2"/>
        <w:numPr>
          <w:ilvl w:val="0"/>
          <w:numId w:val="12"/>
        </w:numPr>
        <w:shd w:val="clear" w:color="auto" w:fill="C00000"/>
        <w:rPr>
          <w:rFonts w:asciiTheme="minorHAnsi" w:hAnsiTheme="minorHAnsi" w:cs="Arial"/>
          <w:b/>
          <w:bCs/>
          <w:color w:val="auto"/>
          <w:sz w:val="24"/>
          <w:szCs w:val="24"/>
        </w:rPr>
      </w:pPr>
      <w:r>
        <w:rPr>
          <w:rFonts w:asciiTheme="minorHAnsi" w:hAnsiTheme="minorHAnsi" w:cs="Arial"/>
          <w:b/>
          <w:bCs/>
          <w:color w:val="auto"/>
          <w:sz w:val="24"/>
          <w:szCs w:val="24"/>
        </w:rPr>
        <w:lastRenderedPageBreak/>
        <w:t xml:space="preserve"> </w:t>
      </w:r>
      <w:r w:rsidR="00821230" w:rsidRPr="007C43B8">
        <w:rPr>
          <w:rFonts w:asciiTheme="minorHAnsi" w:hAnsiTheme="minorHAnsi" w:cs="Arial"/>
          <w:b/>
          <w:bCs/>
          <w:color w:val="auto"/>
          <w:sz w:val="24"/>
          <w:szCs w:val="24"/>
        </w:rPr>
        <w:t>DECLARACIÓN JURADA</w:t>
      </w:r>
      <w:r w:rsidR="008147DD" w:rsidRPr="007C43B8">
        <w:rPr>
          <w:rFonts w:asciiTheme="minorHAnsi" w:hAnsiTheme="minorHAnsi" w:cs="Arial"/>
          <w:b/>
          <w:bCs/>
          <w:color w:val="auto"/>
          <w:sz w:val="24"/>
          <w:szCs w:val="24"/>
        </w:rPr>
        <w:t xml:space="preserve"> </w:t>
      </w:r>
      <w:r w:rsidR="006A19ED" w:rsidRPr="007C43B8">
        <w:rPr>
          <w:rFonts w:asciiTheme="minorHAnsi" w:hAnsiTheme="minorHAnsi" w:cs="Arial"/>
          <w:b/>
          <w:bCs/>
          <w:color w:val="auto"/>
          <w:sz w:val="24"/>
          <w:szCs w:val="24"/>
        </w:rPr>
        <w:t>DE AYUDAS</w:t>
      </w:r>
      <w:r w:rsidR="00821230" w:rsidRPr="007C43B8">
        <w:rPr>
          <w:rFonts w:asciiTheme="minorHAnsi" w:hAnsiTheme="minorHAnsi" w:cs="Arial"/>
          <w:b/>
          <w:bCs/>
          <w:color w:val="auto"/>
          <w:sz w:val="24"/>
          <w:szCs w:val="24"/>
        </w:rPr>
        <w:t xml:space="preserve"> RECIBIDAS PARA LA OPERACIÓN DE REFERENCIA</w:t>
      </w:r>
    </w:p>
    <w:p w14:paraId="389FAB93" w14:textId="240D4681" w:rsidR="00E27A7D" w:rsidRDefault="00821230" w:rsidP="004E50B4">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proofErr w:type="spellStart"/>
      <w:r w:rsidR="005F426D">
        <w:rPr>
          <w:rFonts w:asciiTheme="minorHAnsi" w:hAnsiTheme="minorHAnsi"/>
          <w:color w:val="auto"/>
          <w:szCs w:val="22"/>
        </w:rPr>
        <w:t>Inno</w:t>
      </w:r>
      <w:r w:rsidRPr="00821230">
        <w:rPr>
          <w:rFonts w:asciiTheme="minorHAnsi" w:hAnsiTheme="minorHAnsi"/>
          <w:color w:val="auto"/>
          <w:szCs w:val="22"/>
        </w:rPr>
        <w:t>Cámaras</w:t>
      </w:r>
      <w:proofErr w:type="spellEnd"/>
      <w:r w:rsidRPr="00821230">
        <w:rPr>
          <w:rFonts w:asciiTheme="minorHAnsi" w:hAnsiTheme="minorHAnsi"/>
          <w:color w:val="auto"/>
          <w:szCs w:val="22"/>
        </w:rPr>
        <w:t xml:space="preserve"> </w:t>
      </w:r>
      <w:r w:rsidR="00E27A7D">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E27A7D" w14:paraId="299A1C74" w14:textId="77777777" w:rsidTr="00E27A7D">
        <w:trPr>
          <w:trHeight w:val="329"/>
        </w:trPr>
        <w:tc>
          <w:tcPr>
            <w:tcW w:w="988" w:type="dxa"/>
            <w:tcBorders>
              <w:right w:val="single" w:sz="4" w:space="0" w:color="auto"/>
            </w:tcBorders>
          </w:tcPr>
          <w:p w14:paraId="121A14DD" w14:textId="77777777" w:rsidR="00E27A7D" w:rsidRDefault="00E27A7D" w:rsidP="004E50B4">
            <w:pPr>
              <w:pStyle w:val="Texto2"/>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0D9F0BF3" w14:textId="3DCD8EED" w:rsidR="00E27A7D" w:rsidRPr="00E27A7D" w:rsidRDefault="00E27A7D" w:rsidP="00E27A7D">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E27A7D" w14:paraId="3E88528F" w14:textId="77777777" w:rsidTr="00E27A7D">
        <w:trPr>
          <w:trHeight w:val="369"/>
        </w:trPr>
        <w:tc>
          <w:tcPr>
            <w:tcW w:w="988" w:type="dxa"/>
            <w:tcBorders>
              <w:right w:val="single" w:sz="4" w:space="0" w:color="auto"/>
            </w:tcBorders>
          </w:tcPr>
          <w:p w14:paraId="18426A4E" w14:textId="77777777" w:rsidR="00E27A7D" w:rsidRDefault="00E27A7D" w:rsidP="004E50B4">
            <w:pPr>
              <w:pStyle w:val="Texto2"/>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46F4F5D9" w14:textId="5DFA8759" w:rsidR="00E27A7D" w:rsidRPr="00E27A7D" w:rsidRDefault="00E27A7D" w:rsidP="00E27A7D">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70A0CA7D" w14:textId="3828F402" w:rsidR="00821230" w:rsidRPr="00E27A7D" w:rsidRDefault="00821230" w:rsidP="00E27A7D">
      <w:pPr>
        <w:pStyle w:val="Texto2"/>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187"/>
        <w:gridCol w:w="1561"/>
        <w:gridCol w:w="1573"/>
        <w:gridCol w:w="1964"/>
      </w:tblGrid>
      <w:tr w:rsidR="00821230" w:rsidRPr="00E04538" w14:paraId="3D40DE8A" w14:textId="77777777" w:rsidTr="006B0DAA">
        <w:trPr>
          <w:trHeight w:val="802"/>
        </w:trPr>
        <w:tc>
          <w:tcPr>
            <w:tcW w:w="2209" w:type="dxa"/>
            <w:shd w:val="clear" w:color="auto" w:fill="auto"/>
            <w:vAlign w:val="center"/>
          </w:tcPr>
          <w:p w14:paraId="63850C61"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187" w:type="dxa"/>
            <w:vAlign w:val="center"/>
          </w:tcPr>
          <w:p w14:paraId="0238BF88"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61" w:type="dxa"/>
            <w:vAlign w:val="center"/>
          </w:tcPr>
          <w:p w14:paraId="56187329"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573" w:type="dxa"/>
            <w:shd w:val="clear" w:color="auto" w:fill="auto"/>
            <w:vAlign w:val="center"/>
          </w:tcPr>
          <w:p w14:paraId="0306D2ED"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64" w:type="dxa"/>
            <w:shd w:val="clear" w:color="auto" w:fill="auto"/>
            <w:vAlign w:val="center"/>
          </w:tcPr>
          <w:p w14:paraId="37D68F36"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821230" w:rsidRPr="00E04538" w14:paraId="2818A7F3" w14:textId="77777777" w:rsidTr="006B0DAA">
        <w:tc>
          <w:tcPr>
            <w:tcW w:w="2209" w:type="dxa"/>
            <w:shd w:val="clear" w:color="auto" w:fill="auto"/>
            <w:vAlign w:val="center"/>
          </w:tcPr>
          <w:p w14:paraId="7CA62F64" w14:textId="77777777" w:rsidR="00821230" w:rsidRPr="00E04538" w:rsidRDefault="00821230" w:rsidP="00785E75">
            <w:pPr>
              <w:rPr>
                <w:rFonts w:cs="Arial"/>
                <w:sz w:val="22"/>
                <w:szCs w:val="22"/>
              </w:rPr>
            </w:pPr>
          </w:p>
        </w:tc>
        <w:tc>
          <w:tcPr>
            <w:tcW w:w="1187" w:type="dxa"/>
          </w:tcPr>
          <w:p w14:paraId="0E7518AD" w14:textId="77777777" w:rsidR="00821230" w:rsidRPr="00E04538" w:rsidRDefault="00821230" w:rsidP="00785E75">
            <w:pPr>
              <w:rPr>
                <w:rFonts w:cs="Arial"/>
                <w:sz w:val="22"/>
                <w:szCs w:val="22"/>
              </w:rPr>
            </w:pPr>
          </w:p>
        </w:tc>
        <w:tc>
          <w:tcPr>
            <w:tcW w:w="1561" w:type="dxa"/>
          </w:tcPr>
          <w:p w14:paraId="3D405660" w14:textId="77777777" w:rsidR="00821230" w:rsidRPr="00E04538" w:rsidRDefault="00821230" w:rsidP="00785E75">
            <w:pPr>
              <w:rPr>
                <w:rFonts w:cs="Arial"/>
                <w:sz w:val="22"/>
                <w:szCs w:val="22"/>
              </w:rPr>
            </w:pPr>
          </w:p>
        </w:tc>
        <w:tc>
          <w:tcPr>
            <w:tcW w:w="1573" w:type="dxa"/>
            <w:shd w:val="clear" w:color="auto" w:fill="auto"/>
            <w:vAlign w:val="center"/>
          </w:tcPr>
          <w:p w14:paraId="683E7D2F" w14:textId="77777777" w:rsidR="00821230" w:rsidRPr="00E04538" w:rsidRDefault="00821230" w:rsidP="00785E75">
            <w:pPr>
              <w:rPr>
                <w:rFonts w:cs="Arial"/>
                <w:sz w:val="22"/>
                <w:szCs w:val="22"/>
              </w:rPr>
            </w:pPr>
          </w:p>
        </w:tc>
        <w:tc>
          <w:tcPr>
            <w:tcW w:w="1964" w:type="dxa"/>
            <w:shd w:val="clear" w:color="auto" w:fill="auto"/>
            <w:vAlign w:val="center"/>
          </w:tcPr>
          <w:p w14:paraId="40556BE3" w14:textId="77777777" w:rsidR="00821230" w:rsidRPr="00E04538" w:rsidRDefault="00821230" w:rsidP="00785E75">
            <w:pPr>
              <w:rPr>
                <w:rFonts w:cs="Arial"/>
                <w:sz w:val="22"/>
                <w:szCs w:val="22"/>
              </w:rPr>
            </w:pPr>
          </w:p>
        </w:tc>
      </w:tr>
      <w:tr w:rsidR="00821230" w:rsidRPr="00E04538" w14:paraId="2B7EB896" w14:textId="77777777" w:rsidTr="006B0DAA">
        <w:tc>
          <w:tcPr>
            <w:tcW w:w="2209" w:type="dxa"/>
            <w:shd w:val="clear" w:color="auto" w:fill="auto"/>
            <w:vAlign w:val="center"/>
          </w:tcPr>
          <w:p w14:paraId="54EFEFDD" w14:textId="77777777" w:rsidR="00821230" w:rsidRPr="00E04538" w:rsidRDefault="00821230" w:rsidP="00785E75">
            <w:pPr>
              <w:rPr>
                <w:rFonts w:cs="Arial"/>
                <w:sz w:val="22"/>
                <w:szCs w:val="22"/>
              </w:rPr>
            </w:pPr>
          </w:p>
        </w:tc>
        <w:tc>
          <w:tcPr>
            <w:tcW w:w="1187" w:type="dxa"/>
          </w:tcPr>
          <w:p w14:paraId="13D1E248" w14:textId="77777777" w:rsidR="00821230" w:rsidRPr="00E04538" w:rsidRDefault="00821230" w:rsidP="00785E75">
            <w:pPr>
              <w:rPr>
                <w:rFonts w:cs="Arial"/>
                <w:sz w:val="22"/>
                <w:szCs w:val="22"/>
              </w:rPr>
            </w:pPr>
          </w:p>
        </w:tc>
        <w:tc>
          <w:tcPr>
            <w:tcW w:w="1561" w:type="dxa"/>
          </w:tcPr>
          <w:p w14:paraId="75E29455" w14:textId="77777777" w:rsidR="00821230" w:rsidRPr="00E04538" w:rsidRDefault="00821230" w:rsidP="00785E75">
            <w:pPr>
              <w:rPr>
                <w:rFonts w:cs="Arial"/>
                <w:sz w:val="22"/>
                <w:szCs w:val="22"/>
              </w:rPr>
            </w:pPr>
          </w:p>
        </w:tc>
        <w:tc>
          <w:tcPr>
            <w:tcW w:w="1573" w:type="dxa"/>
            <w:shd w:val="clear" w:color="auto" w:fill="auto"/>
            <w:vAlign w:val="center"/>
          </w:tcPr>
          <w:p w14:paraId="10617938" w14:textId="77777777" w:rsidR="00821230" w:rsidRPr="00E04538" w:rsidRDefault="00821230" w:rsidP="00785E75">
            <w:pPr>
              <w:rPr>
                <w:rFonts w:cs="Arial"/>
                <w:sz w:val="22"/>
                <w:szCs w:val="22"/>
              </w:rPr>
            </w:pPr>
          </w:p>
        </w:tc>
        <w:tc>
          <w:tcPr>
            <w:tcW w:w="1964" w:type="dxa"/>
            <w:shd w:val="clear" w:color="auto" w:fill="auto"/>
            <w:vAlign w:val="center"/>
          </w:tcPr>
          <w:p w14:paraId="06740209" w14:textId="77777777" w:rsidR="00821230" w:rsidRPr="00E04538" w:rsidRDefault="00821230" w:rsidP="00785E75">
            <w:pPr>
              <w:rPr>
                <w:rFonts w:cs="Arial"/>
                <w:sz w:val="22"/>
                <w:szCs w:val="22"/>
              </w:rPr>
            </w:pPr>
          </w:p>
        </w:tc>
      </w:tr>
    </w:tbl>
    <w:p w14:paraId="377C1781" w14:textId="77777777" w:rsidR="00821230" w:rsidRPr="00821230" w:rsidRDefault="000C3509" w:rsidP="0054556B">
      <w:pPr>
        <w:pStyle w:val="Texto2"/>
        <w:ind w:left="0"/>
        <w:rPr>
          <w:rFonts w:asciiTheme="minorHAnsi" w:hAnsiTheme="minorHAnsi"/>
          <w:color w:val="auto"/>
          <w:szCs w:val="22"/>
        </w:rPr>
      </w:pPr>
      <w:r>
        <w:rPr>
          <w:rFonts w:asciiTheme="minorHAnsi" w:hAnsiTheme="minorHAnsi"/>
          <w:color w:val="auto"/>
          <w:szCs w:val="22"/>
        </w:rPr>
        <w:t xml:space="preserve">Los </w:t>
      </w:r>
      <w:r w:rsidR="00DC5315">
        <w:rPr>
          <w:rFonts w:asciiTheme="minorHAnsi" w:hAnsiTheme="minorHAnsi"/>
          <w:color w:val="auto"/>
          <w:szCs w:val="22"/>
        </w:rPr>
        <w:t>gastos que sean financiado</w:t>
      </w:r>
      <w:r w:rsidRPr="000C3509">
        <w:rPr>
          <w:rFonts w:asciiTheme="minorHAnsi" w:hAnsiTheme="minorHAnsi"/>
          <w:color w:val="auto"/>
          <w:szCs w:val="22"/>
        </w:rPr>
        <w:t>s por FEDER en el ma</w:t>
      </w:r>
      <w:r w:rsidR="006B0DAA">
        <w:rPr>
          <w:rFonts w:asciiTheme="minorHAnsi" w:hAnsiTheme="minorHAnsi"/>
          <w:color w:val="auto"/>
          <w:szCs w:val="22"/>
        </w:rPr>
        <w:t xml:space="preserve">rco del Programa de </w:t>
      </w:r>
      <w:proofErr w:type="spellStart"/>
      <w:r w:rsidR="005F426D">
        <w:rPr>
          <w:rFonts w:asciiTheme="minorHAnsi" w:hAnsiTheme="minorHAnsi"/>
          <w:color w:val="auto"/>
          <w:szCs w:val="22"/>
        </w:rPr>
        <w:t>Inno</w:t>
      </w:r>
      <w:r w:rsidR="006B0DAA">
        <w:rPr>
          <w:rFonts w:asciiTheme="minorHAnsi" w:hAnsiTheme="minorHAnsi"/>
          <w:color w:val="auto"/>
          <w:szCs w:val="22"/>
        </w:rPr>
        <w:t>Cámaras</w:t>
      </w:r>
      <w:proofErr w:type="spellEnd"/>
      <w:r w:rsidR="006B0DAA">
        <w:rPr>
          <w:rFonts w:asciiTheme="minorHAnsi" w:hAnsiTheme="minorHAnsi"/>
          <w:color w:val="auto"/>
          <w:szCs w:val="22"/>
        </w:rPr>
        <w:t xml:space="preserve"> </w:t>
      </w:r>
      <w:r w:rsidRPr="000C3509">
        <w:rPr>
          <w:rFonts w:asciiTheme="minorHAnsi" w:hAnsiTheme="minorHAnsi"/>
          <w:color w:val="auto"/>
          <w:szCs w:val="22"/>
        </w:rPr>
        <w:t>NO ha</w:t>
      </w:r>
      <w:r w:rsidR="00DC5315">
        <w:rPr>
          <w:rFonts w:asciiTheme="minorHAnsi" w:hAnsiTheme="minorHAnsi"/>
          <w:color w:val="auto"/>
          <w:szCs w:val="22"/>
        </w:rPr>
        <w:t>n</w:t>
      </w:r>
      <w:r w:rsidRPr="000C3509">
        <w:rPr>
          <w:rFonts w:asciiTheme="minorHAnsi" w:hAnsiTheme="minorHAnsi"/>
          <w:color w:val="auto"/>
          <w:szCs w:val="22"/>
        </w:rPr>
        <w:t xml:space="preserve"> generado ingresos para dicha empresa</w:t>
      </w:r>
      <w:r w:rsidR="00DC5315">
        <w:rPr>
          <w:rFonts w:asciiTheme="minorHAnsi" w:hAnsiTheme="minorHAnsi"/>
          <w:color w:val="auto"/>
          <w:szCs w:val="22"/>
        </w:rPr>
        <w:t>.</w:t>
      </w:r>
    </w:p>
    <w:p w14:paraId="744408E4" w14:textId="685FEDD4" w:rsidR="007C43B8" w:rsidRPr="00E27A7D" w:rsidRDefault="006B0DAA" w:rsidP="00E27A7D">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007C43B8" w:rsidRPr="00E27A7D">
        <w:rPr>
          <w:rFonts w:ascii="Calibri" w:hAnsi="Calibri" w:cs="Arial"/>
          <w:szCs w:val="24"/>
          <w:lang w:val="es-ES_tradnl" w:eastAsia="es-ES_tradnl"/>
        </w:rPr>
        <w:t xml:space="preserve"> </w:t>
      </w:r>
    </w:p>
    <w:p w14:paraId="0686FAAA" w14:textId="77777777" w:rsidR="00E27A7D" w:rsidRDefault="00E27A7D" w:rsidP="00E27A7D">
      <w:pPr>
        <w:pStyle w:val="Texto2"/>
        <w:ind w:left="0"/>
        <w:rPr>
          <w:rFonts w:asciiTheme="minorHAnsi" w:hAnsiTheme="minorHAnsi" w:cs="Arial"/>
          <w:b/>
          <w:bCs/>
          <w:color w:val="auto"/>
          <w:sz w:val="28"/>
          <w:szCs w:val="28"/>
        </w:rPr>
      </w:pPr>
    </w:p>
    <w:p w14:paraId="2DF52F0C" w14:textId="1B46FC35" w:rsidR="007C43B8" w:rsidRPr="007C43B8" w:rsidRDefault="00E27A7D" w:rsidP="00E27A7D">
      <w:pPr>
        <w:pStyle w:val="Texto2"/>
        <w:numPr>
          <w:ilvl w:val="0"/>
          <w:numId w:val="12"/>
        </w:numPr>
        <w:shd w:val="clear" w:color="auto" w:fill="C00000"/>
        <w:rPr>
          <w:rFonts w:asciiTheme="minorHAnsi" w:hAnsiTheme="minorHAnsi" w:cs="Arial"/>
          <w:b/>
          <w:bCs/>
          <w:color w:val="auto"/>
          <w:sz w:val="24"/>
          <w:szCs w:val="24"/>
        </w:rPr>
      </w:pPr>
      <w:r>
        <w:rPr>
          <w:rFonts w:asciiTheme="minorHAnsi" w:hAnsiTheme="minorHAnsi" w:cs="Arial"/>
          <w:b/>
          <w:bCs/>
          <w:color w:val="auto"/>
          <w:sz w:val="28"/>
          <w:szCs w:val="28"/>
        </w:rPr>
        <w:t xml:space="preserve"> </w:t>
      </w:r>
      <w:r w:rsidR="00876DBA">
        <w:rPr>
          <w:rFonts w:asciiTheme="minorHAnsi" w:hAnsiTheme="minorHAnsi" w:cs="Arial"/>
          <w:b/>
          <w:bCs/>
          <w:color w:val="auto"/>
          <w:sz w:val="24"/>
          <w:szCs w:val="24"/>
        </w:rPr>
        <w:t>CONDICIÓN DE PYME</w:t>
      </w:r>
    </w:p>
    <w:p w14:paraId="0CB5F9B7" w14:textId="563452ED" w:rsidR="007C43B8" w:rsidRDefault="007C43B8" w:rsidP="007C43B8">
      <w:pPr>
        <w:pStyle w:val="Texto2"/>
        <w:ind w:left="0" w:right="-1"/>
        <w:rPr>
          <w:rFonts w:ascii="Calibri" w:hAnsi="Calibri" w:cs="Arial"/>
          <w:szCs w:val="24"/>
          <w:lang w:val="es-ES_tradnl" w:eastAsia="es-ES_tradnl"/>
        </w:rPr>
      </w:pPr>
      <w:r w:rsidRPr="007C43B8">
        <w:rPr>
          <w:rFonts w:ascii="Calibri" w:hAnsi="Calibri" w:cs="Arial"/>
          <w:szCs w:val="24"/>
          <w:lang w:val="es-ES_tradnl" w:eastAsia="es-ES_tradnl"/>
        </w:rPr>
        <w:t xml:space="preserve">Que soy un trabajador autónomo o que la empresa </w:t>
      </w:r>
      <w:r w:rsidRPr="007C43B8">
        <w:rPr>
          <w:rFonts w:ascii="Calibri" w:hAnsi="Calibri" w:cs="Arial"/>
          <w:i/>
          <w:color w:val="FF0000"/>
          <w:szCs w:val="24"/>
          <w:lang w:val="es-ES_tradnl" w:eastAsia="es-ES_tradnl"/>
        </w:rPr>
        <w:t>(indicar nombre y CIF de la empresa)</w:t>
      </w:r>
      <w:r>
        <w:rPr>
          <w:rFonts w:ascii="Calibri" w:hAnsi="Calibri" w:cs="Arial"/>
          <w:szCs w:val="24"/>
          <w:lang w:val="es-ES_tradnl" w:eastAsia="es-ES_tradnl"/>
        </w:rPr>
        <w:t xml:space="preserve">                                a la que represento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8" w:history="1">
        <w:r w:rsidRPr="001A2F98">
          <w:rPr>
            <w:rStyle w:val="Hipervnculo"/>
            <w:rFonts w:ascii="Calibri" w:hAnsi="Calibri" w:cs="Arial"/>
            <w:szCs w:val="24"/>
            <w:lang w:val="es-ES_tradnl" w:eastAsia="es-ES_tradnl"/>
          </w:rPr>
          <w:t>h</w:t>
        </w:r>
        <w:r w:rsidRPr="0017576A">
          <w:rPr>
            <w:rStyle w:val="Hipervnculo"/>
            <w:rFonts w:ascii="Calibri" w:hAnsi="Calibri" w:cs="Arial"/>
            <w:i/>
            <w:szCs w:val="24"/>
            <w:lang w:val="es-ES_tradnl" w:eastAsia="es-ES_tradnl"/>
          </w:rPr>
          <w:t>ttp://www.boe.es/doue/2014/187/L00001-00078.pdf</w:t>
        </w:r>
      </w:hyperlink>
      <w:r>
        <w:rPr>
          <w:rFonts w:ascii="Calibri" w:hAnsi="Calibri" w:cs="Arial"/>
          <w:szCs w:val="24"/>
          <w:lang w:val="es-ES_tradnl" w:eastAsia="es-ES_tradnl"/>
        </w:rPr>
        <w:t xml:space="preserve"> )</w:t>
      </w:r>
    </w:p>
    <w:p w14:paraId="72896CFC" w14:textId="57542FCC" w:rsidR="00A131EC" w:rsidRPr="00A131EC" w:rsidRDefault="00A131EC" w:rsidP="00DF0AD9">
      <w:pPr>
        <w:pStyle w:val="Texto2"/>
        <w:ind w:left="0"/>
        <w:rPr>
          <w:rFonts w:ascii="Calibri" w:hAnsi="Calibri" w:cs="Arial"/>
          <w:szCs w:val="24"/>
          <w:lang w:val="es-ES_tradnl" w:eastAsia="es-ES_tradnl"/>
        </w:rPr>
      </w:pPr>
      <w:r>
        <w:rPr>
          <w:rFonts w:ascii="Calibri" w:hAnsi="Calibri" w:cs="Arial"/>
          <w:szCs w:val="24"/>
          <w:lang w:val="es-ES_tradnl" w:eastAsia="es-ES_tradnl"/>
        </w:rPr>
        <w:t xml:space="preserve">A efectos de determinar de determinar si una empresa es o no una PYME, no sólo hay que tener en cuenta el tamaño de la empresa en términos de </w:t>
      </w:r>
      <w:r w:rsidR="00CC2DDC">
        <w:rPr>
          <w:rFonts w:ascii="Calibri" w:hAnsi="Calibri" w:cs="Arial"/>
          <w:szCs w:val="24"/>
          <w:lang w:val="es-ES_tradnl" w:eastAsia="es-ES_tradnl"/>
        </w:rPr>
        <w:t>los efectivos (</w:t>
      </w:r>
      <w:r>
        <w:rPr>
          <w:rFonts w:ascii="Calibri" w:hAnsi="Calibri" w:cs="Arial"/>
          <w:szCs w:val="24"/>
          <w:lang w:val="es-ES_tradnl" w:eastAsia="es-ES_tradnl"/>
        </w:rPr>
        <w:t>número de trabajadores</w:t>
      </w:r>
      <w:r w:rsidR="00CC2DDC">
        <w:rPr>
          <w:rFonts w:ascii="Calibri" w:hAnsi="Calibri" w:cs="Arial"/>
          <w:szCs w:val="24"/>
          <w:lang w:val="es-ES_tradnl" w:eastAsia="es-ES_tradnl"/>
        </w:rPr>
        <w:t>)</w:t>
      </w:r>
      <w:r>
        <w:rPr>
          <w:rFonts w:ascii="Calibri" w:hAnsi="Calibri" w:cs="Arial"/>
          <w:szCs w:val="24"/>
          <w:lang w:val="es-ES_tradnl" w:eastAsia="es-ES_tradnl"/>
        </w:rPr>
        <w:t>, vol</w:t>
      </w:r>
      <w:r w:rsidR="00DF0AD9">
        <w:rPr>
          <w:rFonts w:ascii="Calibri" w:hAnsi="Calibri" w:cs="Arial"/>
          <w:szCs w:val="24"/>
          <w:lang w:val="es-ES_tradnl" w:eastAsia="es-ES_tradnl"/>
        </w:rPr>
        <w:t>umen de negocios, balance general y el período de referencia,</w:t>
      </w:r>
      <w:r>
        <w:rPr>
          <w:rFonts w:ascii="Calibri" w:hAnsi="Calibri" w:cs="Arial"/>
          <w:szCs w:val="24"/>
          <w:lang w:val="es-ES_tradnl" w:eastAsia="es-ES_tradnl"/>
        </w:rPr>
        <w:t xml:space="preserve"> </w:t>
      </w:r>
      <w:r w:rsidR="00CC2DDC">
        <w:rPr>
          <w:rFonts w:ascii="Calibri" w:hAnsi="Calibri" w:cs="Arial"/>
          <w:szCs w:val="24"/>
          <w:lang w:val="es-ES_tradnl" w:eastAsia="es-ES_tradnl"/>
        </w:rPr>
        <w:t>sino el posible acceso a otros recursos por el hecho de ser una empresa asocia</w:t>
      </w:r>
      <w:r w:rsidR="00651BB0">
        <w:rPr>
          <w:rFonts w:ascii="Calibri" w:hAnsi="Calibri" w:cs="Arial"/>
          <w:szCs w:val="24"/>
          <w:lang w:val="es-ES_tradnl" w:eastAsia="es-ES_tradnl"/>
        </w:rPr>
        <w:t>da o vinculada a otras empresas.</w:t>
      </w:r>
    </w:p>
    <w:p w14:paraId="349D5157" w14:textId="103F319C" w:rsidR="007C43B8" w:rsidRDefault="00CC2DDC" w:rsidP="007C43B8">
      <w:pPr>
        <w:pStyle w:val="Texto2"/>
        <w:ind w:left="0"/>
        <w:rPr>
          <w:rFonts w:ascii="Calibri" w:hAnsi="Calibri" w:cs="Arial"/>
          <w:szCs w:val="24"/>
          <w:lang w:val="es-ES_tradnl" w:eastAsia="es-ES_tradnl"/>
        </w:rPr>
      </w:pPr>
      <w:r>
        <w:rPr>
          <w:rFonts w:ascii="Calibri" w:hAnsi="Calibri" w:cs="Arial"/>
          <w:szCs w:val="24"/>
          <w:lang w:val="es-ES_tradnl" w:eastAsia="es-ES_tradnl"/>
        </w:rPr>
        <w:t>En este sentido</w:t>
      </w:r>
      <w:r w:rsidR="007C43B8">
        <w:rPr>
          <w:rFonts w:ascii="Calibri" w:hAnsi="Calibri" w:cs="Arial"/>
          <w:szCs w:val="24"/>
          <w:lang w:val="es-ES_tradnl" w:eastAsia="es-ES_tradnl"/>
        </w:rPr>
        <w:t>, la empresa</w:t>
      </w:r>
      <w:r>
        <w:rPr>
          <w:rFonts w:ascii="Calibri" w:hAnsi="Calibri" w:cs="Arial"/>
          <w:szCs w:val="24"/>
          <w:lang w:val="es-ES_tradnl" w:eastAsia="es-ES_tradnl"/>
        </w:rPr>
        <w:t xml:space="preserve"> a la que represento</w:t>
      </w:r>
      <w:r w:rsidR="007C43B8">
        <w:rPr>
          <w:rFonts w:ascii="Calibri" w:hAnsi="Calibri" w:cs="Arial"/>
          <w:szCs w:val="24"/>
          <w:lang w:val="es-ES_tradnl" w:eastAsia="es-ES_tradnl"/>
        </w:rPr>
        <w:t xml:space="preserve"> se encuadra en uno de los siguientes supuestos, atendiendo a su tipología:</w:t>
      </w:r>
    </w:p>
    <w:tbl>
      <w:tblPr>
        <w:tblW w:w="5000" w:type="pct"/>
        <w:tblCellMar>
          <w:left w:w="70" w:type="dxa"/>
          <w:right w:w="70" w:type="dxa"/>
        </w:tblCellMar>
        <w:tblLook w:val="04A0" w:firstRow="1" w:lastRow="0" w:firstColumn="1" w:lastColumn="0" w:noHBand="0" w:noVBand="1"/>
      </w:tblPr>
      <w:tblGrid>
        <w:gridCol w:w="4428"/>
        <w:gridCol w:w="1544"/>
        <w:gridCol w:w="1544"/>
        <w:gridCol w:w="1544"/>
      </w:tblGrid>
      <w:tr w:rsidR="007C43B8" w:rsidRPr="00A675AE" w14:paraId="34F613A5" w14:textId="77777777" w:rsidTr="00DF0AD9">
        <w:trPr>
          <w:trHeight w:val="600"/>
        </w:trPr>
        <w:tc>
          <w:tcPr>
            <w:tcW w:w="2444" w:type="pct"/>
            <w:vMerge w:val="restart"/>
            <w:tcBorders>
              <w:top w:val="single" w:sz="4" w:space="0" w:color="auto"/>
              <w:left w:val="single" w:sz="4" w:space="0" w:color="auto"/>
              <w:right w:val="single" w:sz="4" w:space="0" w:color="auto"/>
            </w:tcBorders>
            <w:shd w:val="clear" w:color="auto" w:fill="auto"/>
            <w:vAlign w:val="center"/>
            <w:hideMark/>
          </w:tcPr>
          <w:p w14:paraId="72541D98" w14:textId="77777777" w:rsidR="007C43B8" w:rsidRPr="00A675AE" w:rsidRDefault="007C43B8" w:rsidP="00AE1888">
            <w:pPr>
              <w:jc w:val="center"/>
              <w:rPr>
                <w:color w:val="0563C1"/>
                <w:u w:val="single"/>
              </w:rPr>
            </w:pPr>
            <w:r w:rsidRPr="00A675AE">
              <w:rPr>
                <w:b/>
                <w:lang w:val="es-ES_tradnl"/>
              </w:rPr>
              <w:footnoteReference w:customMarkFollows="1" w:id="2"/>
              <w:t>Tipo de empresa</w:t>
            </w:r>
            <w:r w:rsidRPr="004C71B3">
              <w:rPr>
                <w:rStyle w:val="Refdenotaalpie"/>
                <w:u w:val="single"/>
                <w:lang w:val="es-ES_tradnl"/>
              </w:rPr>
              <w:footnoteReference w:id="3"/>
            </w:r>
          </w:p>
          <w:p w14:paraId="20003274" w14:textId="77777777" w:rsidR="007C43B8" w:rsidRDefault="007C43B8" w:rsidP="00AE1888">
            <w:pPr>
              <w:jc w:val="center"/>
            </w:pPr>
          </w:p>
          <w:p w14:paraId="429C44B6" w14:textId="77777777" w:rsidR="007C43B8" w:rsidRPr="00A675AE" w:rsidRDefault="007C43B8" w:rsidP="00AE1888">
            <w:pPr>
              <w:jc w:val="center"/>
              <w:rPr>
                <w:i/>
                <w:color w:val="0563C1"/>
                <w:u w:val="single"/>
              </w:rPr>
            </w:pPr>
            <w:r w:rsidRPr="00B45E60">
              <w:rPr>
                <w:i/>
                <w:color w:val="C00000"/>
              </w:rPr>
              <w:t>Marcar la categoría que proceda (X)</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0004D948" w14:textId="77777777" w:rsidR="007C43B8" w:rsidRPr="00A675AE" w:rsidRDefault="007C43B8" w:rsidP="00AE1888">
            <w:pPr>
              <w:jc w:val="center"/>
              <w:rPr>
                <w:b/>
              </w:rPr>
            </w:pPr>
            <w:r w:rsidRPr="00A675AE">
              <w:rPr>
                <w:b/>
                <w:lang w:val="es-ES_tradnl"/>
              </w:rPr>
              <w:t>Empresa Autónoma</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5510467E" w14:textId="77777777" w:rsidR="007C43B8" w:rsidRPr="00A675AE" w:rsidRDefault="007C43B8" w:rsidP="00AE1888">
            <w:pPr>
              <w:jc w:val="center"/>
              <w:rPr>
                <w:b/>
              </w:rPr>
            </w:pPr>
            <w:r w:rsidRPr="00A675AE">
              <w:rPr>
                <w:b/>
                <w:lang w:val="es-ES_tradnl"/>
              </w:rPr>
              <w:t>Asociada</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6C6D3779" w14:textId="77777777" w:rsidR="007C43B8" w:rsidRPr="00A675AE" w:rsidRDefault="007C43B8" w:rsidP="00AE1888">
            <w:pPr>
              <w:jc w:val="center"/>
              <w:rPr>
                <w:b/>
              </w:rPr>
            </w:pPr>
            <w:r w:rsidRPr="00A675AE">
              <w:rPr>
                <w:b/>
                <w:lang w:val="es-ES_tradnl"/>
              </w:rPr>
              <w:t>Vinculada</w:t>
            </w:r>
          </w:p>
        </w:tc>
      </w:tr>
      <w:tr w:rsidR="007C43B8" w:rsidRPr="00A675AE" w14:paraId="72C4BEC9" w14:textId="77777777" w:rsidTr="00DF0AD9">
        <w:trPr>
          <w:trHeight w:val="503"/>
        </w:trPr>
        <w:tc>
          <w:tcPr>
            <w:tcW w:w="2444" w:type="pct"/>
            <w:vMerge/>
            <w:tcBorders>
              <w:left w:val="single" w:sz="4" w:space="0" w:color="auto"/>
              <w:bottom w:val="single" w:sz="8" w:space="0" w:color="auto"/>
              <w:right w:val="single" w:sz="4" w:space="0" w:color="auto"/>
            </w:tcBorders>
            <w:shd w:val="clear" w:color="auto" w:fill="auto"/>
            <w:vAlign w:val="center"/>
            <w:hideMark/>
          </w:tcPr>
          <w:p w14:paraId="5F5C6FFD" w14:textId="77777777" w:rsidR="007C43B8" w:rsidRPr="00A675AE" w:rsidRDefault="007C43B8" w:rsidP="00AE1888">
            <w:pPr>
              <w:jc w:val="left"/>
            </w:pPr>
          </w:p>
        </w:tc>
        <w:tc>
          <w:tcPr>
            <w:tcW w:w="852" w:type="pct"/>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78412EF3" w14:textId="77777777" w:rsidR="007C43B8" w:rsidRPr="00A675AE" w:rsidRDefault="007C43B8" w:rsidP="00AE1888">
            <w:r w:rsidRPr="00A675AE">
              <w:rPr>
                <w:lang w:val="es-ES_tradnl"/>
              </w:rPr>
              <w:t> </w:t>
            </w:r>
          </w:p>
        </w:tc>
        <w:tc>
          <w:tcPr>
            <w:tcW w:w="852" w:type="pct"/>
            <w:tcBorders>
              <w:top w:val="nil"/>
              <w:left w:val="nil"/>
              <w:bottom w:val="single" w:sz="4" w:space="0" w:color="auto"/>
              <w:right w:val="single" w:sz="4" w:space="0" w:color="auto"/>
            </w:tcBorders>
            <w:shd w:val="clear" w:color="auto" w:fill="FFF2CC" w:themeFill="accent4" w:themeFillTint="33"/>
            <w:noWrap/>
            <w:vAlign w:val="bottom"/>
            <w:hideMark/>
          </w:tcPr>
          <w:p w14:paraId="77B30BA6" w14:textId="77777777" w:rsidR="007C43B8" w:rsidRPr="00A675AE" w:rsidRDefault="007C43B8" w:rsidP="00AE1888">
            <w:pPr>
              <w:jc w:val="left"/>
              <w:rPr>
                <w:sz w:val="18"/>
                <w:szCs w:val="18"/>
              </w:rPr>
            </w:pPr>
            <w:r w:rsidRPr="00A675AE">
              <w:rPr>
                <w:sz w:val="18"/>
                <w:szCs w:val="18"/>
              </w:rPr>
              <w:t> </w:t>
            </w:r>
          </w:p>
        </w:tc>
        <w:tc>
          <w:tcPr>
            <w:tcW w:w="852" w:type="pct"/>
            <w:tcBorders>
              <w:top w:val="nil"/>
              <w:left w:val="nil"/>
              <w:bottom w:val="single" w:sz="4" w:space="0" w:color="auto"/>
              <w:right w:val="single" w:sz="4" w:space="0" w:color="auto"/>
            </w:tcBorders>
            <w:shd w:val="clear" w:color="auto" w:fill="FFF2CC" w:themeFill="accent4" w:themeFillTint="33"/>
            <w:noWrap/>
            <w:vAlign w:val="bottom"/>
            <w:hideMark/>
          </w:tcPr>
          <w:p w14:paraId="2AD2C462" w14:textId="77777777" w:rsidR="007C43B8" w:rsidRPr="00A675AE" w:rsidRDefault="007C43B8" w:rsidP="00AE1888">
            <w:pPr>
              <w:jc w:val="left"/>
              <w:rPr>
                <w:sz w:val="18"/>
                <w:szCs w:val="18"/>
              </w:rPr>
            </w:pPr>
            <w:r w:rsidRPr="00A675AE">
              <w:rPr>
                <w:sz w:val="18"/>
                <w:szCs w:val="18"/>
              </w:rPr>
              <w:t> </w:t>
            </w:r>
          </w:p>
        </w:tc>
      </w:tr>
    </w:tbl>
    <w:tbl>
      <w:tblPr>
        <w:tblpPr w:leftFromText="141" w:rightFromText="141" w:vertAnchor="text" w:horzAnchor="margin" w:tblpY="55"/>
        <w:tblW w:w="5000" w:type="pct"/>
        <w:tblCellMar>
          <w:left w:w="70" w:type="dxa"/>
          <w:right w:w="70" w:type="dxa"/>
        </w:tblCellMar>
        <w:tblLook w:val="04A0" w:firstRow="1" w:lastRow="0" w:firstColumn="1" w:lastColumn="0" w:noHBand="0" w:noVBand="1"/>
      </w:tblPr>
      <w:tblGrid>
        <w:gridCol w:w="9060"/>
      </w:tblGrid>
      <w:tr w:rsidR="00DF0AD9" w:rsidRPr="00A675AE" w14:paraId="40AF6ACF" w14:textId="77777777" w:rsidTr="00DF0AD9">
        <w:trPr>
          <w:trHeight w:val="240"/>
          <w:tblHead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C60EE" w14:textId="77777777" w:rsidR="00DF0AD9" w:rsidRPr="00A675AE" w:rsidRDefault="00DF0AD9" w:rsidP="00DF0AD9">
            <w:pPr>
              <w:jc w:val="left"/>
              <w:rPr>
                <w:sz w:val="18"/>
                <w:szCs w:val="18"/>
              </w:rPr>
            </w:pPr>
            <w:r>
              <w:rPr>
                <w:sz w:val="18"/>
                <w:szCs w:val="18"/>
              </w:rPr>
              <w:lastRenderedPageBreak/>
              <w:t xml:space="preserve">Tipo de Empresa. </w:t>
            </w:r>
            <w:r w:rsidRPr="00A675AE">
              <w:rPr>
                <w:sz w:val="18"/>
                <w:szCs w:val="18"/>
              </w:rPr>
              <w:t>Definiciones art. 3 Anexo I de la Recomendación 2003/361/CE de la Comisión:</w:t>
            </w:r>
          </w:p>
        </w:tc>
      </w:tr>
      <w:tr w:rsidR="00DF0AD9" w:rsidRPr="00A675AE" w14:paraId="5F2E41A1" w14:textId="77777777" w:rsidTr="00DF0AD9">
        <w:trPr>
          <w:trHeight w:val="192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4A16862" w14:textId="77777777" w:rsidR="00DF0AD9" w:rsidRPr="00A675AE" w:rsidRDefault="00DF0AD9" w:rsidP="00DF0AD9">
            <w:pPr>
              <w:jc w:val="left"/>
              <w:rPr>
                <w:sz w:val="18"/>
                <w:szCs w:val="18"/>
              </w:rPr>
            </w:pPr>
            <w:r w:rsidRPr="00A675AE">
              <w:rPr>
                <w:sz w:val="18"/>
                <w:szCs w:val="18"/>
              </w:rPr>
              <w:t xml:space="preserve">Una empresa es </w:t>
            </w:r>
            <w:r w:rsidRPr="00A675AE">
              <w:rPr>
                <w:b/>
                <w:sz w:val="18"/>
                <w:szCs w:val="18"/>
              </w:rPr>
              <w:t>AUTÓNOMA</w:t>
            </w:r>
            <w:r w:rsidRPr="00A675AE">
              <w:rPr>
                <w:sz w:val="18"/>
                <w:szCs w:val="18"/>
              </w:rPr>
              <w:t xml:space="preserve"> si: </w:t>
            </w:r>
            <w:r w:rsidRPr="00A675AE">
              <w:rPr>
                <w:sz w:val="18"/>
                <w:szCs w:val="18"/>
              </w:rPr>
              <w:br/>
              <w:t xml:space="preserve">es totalmente independiente, es decir, no tiene participaciones en otras empresas y  ninguna empresa tiene participación en ella. </w:t>
            </w:r>
            <w:r w:rsidRPr="00A675AE">
              <w:rPr>
                <w:sz w:val="18"/>
                <w:szCs w:val="18"/>
              </w:rPr>
              <w:br/>
            </w:r>
            <w:r w:rsidRPr="00A675AE">
              <w:rPr>
                <w:sz w:val="18"/>
                <w:szCs w:val="18"/>
                <w:u w:val="single"/>
              </w:rPr>
              <w:t>O bien</w:t>
            </w:r>
            <w:r w:rsidRPr="00A675AE">
              <w:rPr>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A675AE">
              <w:rPr>
                <w:sz w:val="18"/>
                <w:szCs w:val="18"/>
              </w:rPr>
              <w:br/>
            </w:r>
            <w:r w:rsidRPr="00A675AE">
              <w:rPr>
                <w:sz w:val="18"/>
                <w:szCs w:val="18"/>
                <w:u w:val="single"/>
              </w:rPr>
              <w:t>O bien</w:t>
            </w:r>
            <w:r w:rsidRPr="00A675AE">
              <w:rPr>
                <w:sz w:val="18"/>
                <w:szCs w:val="18"/>
              </w:rPr>
              <w:t>: si no está vinculada a otra empresa a través de una persona física en el sentido descrito más abajo respecto a las empresas vinculadas.</w:t>
            </w:r>
          </w:p>
        </w:tc>
      </w:tr>
      <w:tr w:rsidR="00DF0AD9" w:rsidRPr="00A675AE" w14:paraId="5798A4AA" w14:textId="77777777" w:rsidTr="00DF0AD9">
        <w:trPr>
          <w:trHeight w:val="14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0C98A904" w14:textId="77777777" w:rsidR="00DF0AD9" w:rsidRPr="00A675AE" w:rsidRDefault="00DF0AD9" w:rsidP="00DF0AD9">
            <w:pPr>
              <w:jc w:val="left"/>
              <w:rPr>
                <w:sz w:val="18"/>
                <w:szCs w:val="18"/>
              </w:rPr>
            </w:pPr>
            <w:r w:rsidRPr="00A675AE">
              <w:rPr>
                <w:sz w:val="18"/>
                <w:szCs w:val="18"/>
              </w:rPr>
              <w:t xml:space="preserve">Una empresa tiene la consideración de </w:t>
            </w:r>
            <w:r w:rsidRPr="00A675AE">
              <w:rPr>
                <w:b/>
                <w:sz w:val="18"/>
                <w:szCs w:val="18"/>
              </w:rPr>
              <w:t>ASOCIADA</w:t>
            </w:r>
            <w:r w:rsidRPr="00A675AE">
              <w:rPr>
                <w:sz w:val="18"/>
                <w:szCs w:val="18"/>
              </w:rPr>
              <w:t xml:space="preserve"> si: </w:t>
            </w:r>
            <w:r w:rsidRPr="00A675AE">
              <w:rPr>
                <w:sz w:val="18"/>
                <w:szCs w:val="18"/>
              </w:rPr>
              <w:br/>
              <w:t xml:space="preserve">posee una participación igual o superior al 25 % del capital o los derechos de voto de otra empresa, o si otra empresa posee una participación igual o superior al 25 % en ella; </w:t>
            </w:r>
            <w:r w:rsidRPr="00A675AE">
              <w:rPr>
                <w:b/>
                <w:sz w:val="18"/>
                <w:szCs w:val="18"/>
                <w:u w:val="single"/>
              </w:rPr>
              <w:t>y</w:t>
            </w:r>
            <w:r>
              <w:rPr>
                <w:sz w:val="18"/>
                <w:szCs w:val="18"/>
              </w:rPr>
              <w:br/>
            </w:r>
            <w:r w:rsidRPr="00A675AE">
              <w:rPr>
                <w:sz w:val="18"/>
                <w:szCs w:val="18"/>
              </w:rPr>
              <w:t>la empresa no está vinculada a otra empresa (en el sentido descrito más abajo respecto a las empresas vinculadas). Esto significa, entre otras cosas, que los derechos de voto de la empresa en la otra empresa (y viceversa) no superan el 50 %.</w:t>
            </w:r>
          </w:p>
        </w:tc>
      </w:tr>
      <w:tr w:rsidR="00DF0AD9" w:rsidRPr="00A675AE" w14:paraId="7FF7C017" w14:textId="77777777" w:rsidTr="00DF0AD9">
        <w:trPr>
          <w:trHeight w:val="192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5F20007" w14:textId="77777777" w:rsidR="00DF0AD9" w:rsidRPr="00A675AE" w:rsidRDefault="00DF0AD9" w:rsidP="00DF0AD9">
            <w:pPr>
              <w:jc w:val="left"/>
              <w:rPr>
                <w:sz w:val="18"/>
                <w:szCs w:val="18"/>
              </w:rPr>
            </w:pPr>
            <w:r w:rsidRPr="00A675AE">
              <w:rPr>
                <w:sz w:val="18"/>
                <w:szCs w:val="18"/>
              </w:rPr>
              <w:t xml:space="preserve">Dos o más empresas se consideran </w:t>
            </w:r>
            <w:r w:rsidRPr="00A675AE">
              <w:rPr>
                <w:b/>
                <w:sz w:val="18"/>
                <w:szCs w:val="18"/>
              </w:rPr>
              <w:t xml:space="preserve">VINCULADAS </w:t>
            </w:r>
            <w:r w:rsidRPr="00A675AE">
              <w:rPr>
                <w:sz w:val="18"/>
                <w:szCs w:val="18"/>
              </w:rPr>
              <w:t xml:space="preserve">cuando presentan </w:t>
            </w:r>
            <w:r w:rsidRPr="00A675AE">
              <w:rPr>
                <w:sz w:val="18"/>
                <w:szCs w:val="18"/>
                <w:u w:val="single"/>
              </w:rPr>
              <w:t>cualquiera de las relaciones siguientes</w:t>
            </w:r>
            <w:r w:rsidRPr="00A675AE">
              <w:rPr>
                <w:sz w:val="18"/>
                <w:szCs w:val="18"/>
              </w:rPr>
              <w:t>:</w:t>
            </w:r>
            <w:r w:rsidRPr="00A675AE">
              <w:rPr>
                <w:sz w:val="18"/>
                <w:szCs w:val="18"/>
              </w:rPr>
              <w:br/>
              <w:t>- una empresa posee la mayoría de los derechos de voto de los accionistas o socios de otra;</w:t>
            </w:r>
            <w:r w:rsidRPr="00A675AE">
              <w:rPr>
                <w:sz w:val="18"/>
                <w:szCs w:val="18"/>
              </w:rPr>
              <w:br/>
              <w:t>- una empresa tiene derecho a nombrar o revocar a la mayoría de los miembros del órgano de administración, dirección o control de otra;</w:t>
            </w:r>
            <w:r w:rsidRPr="00A675AE">
              <w:rPr>
                <w:sz w:val="18"/>
                <w:szCs w:val="18"/>
              </w:rPr>
              <w:br/>
              <w:t>- una empresa ejerce una influencia dominante sobre otra en virtud de un contrato entre ellas o una cláusula estatutaria de la segunda empresa;</w:t>
            </w:r>
            <w:r w:rsidRPr="00A675AE">
              <w:rPr>
                <w:sz w:val="18"/>
                <w:szCs w:val="18"/>
              </w:rPr>
              <w:br/>
              <w:t>- una empresa puede ejercer, en virtud de un acuerdo, un control exclusivo sobre la mayoría de los derechos de voto de los accionistas o socios de otra</w:t>
            </w:r>
          </w:p>
        </w:tc>
      </w:tr>
    </w:tbl>
    <w:p w14:paraId="1034A3A4" w14:textId="77777777" w:rsidR="00DF0AD9" w:rsidRDefault="00DF0AD9" w:rsidP="00E27A7D">
      <w:pPr>
        <w:spacing w:before="120" w:after="120" w:line="240" w:lineRule="auto"/>
        <w:rPr>
          <w:rFonts w:asciiTheme="minorHAnsi" w:hAnsiTheme="minorHAnsi" w:cstheme="minorHAnsi"/>
          <w:sz w:val="22"/>
          <w:szCs w:val="22"/>
          <w:lang w:val="es-ES_tradnl" w:eastAsia="es-ES_tradnl"/>
        </w:rPr>
      </w:pPr>
    </w:p>
    <w:p w14:paraId="4AFC3C17" w14:textId="0EBEEE69" w:rsidR="007C43B8" w:rsidRPr="00CC2DDC" w:rsidRDefault="00CC2DDC" w:rsidP="00E27A7D">
      <w:pPr>
        <w:spacing w:before="120" w:after="120" w:line="240" w:lineRule="auto"/>
        <w:rPr>
          <w:rFonts w:asciiTheme="minorHAnsi" w:hAnsiTheme="minorHAnsi" w:cstheme="minorHAnsi"/>
          <w:sz w:val="22"/>
          <w:szCs w:val="22"/>
          <w:lang w:val="es-ES_tradnl" w:eastAsia="es-ES_tradnl"/>
        </w:rPr>
      </w:pPr>
      <w:r>
        <w:rPr>
          <w:rFonts w:asciiTheme="minorHAnsi" w:hAnsiTheme="minorHAnsi" w:cstheme="minorHAnsi"/>
          <w:sz w:val="22"/>
          <w:szCs w:val="22"/>
          <w:lang w:val="es-ES_tradnl" w:eastAsia="es-ES_tradnl"/>
        </w:rPr>
        <w:t xml:space="preserve">A la hora de determinar los </w:t>
      </w:r>
      <w:r w:rsidRPr="00DF0AD9">
        <w:rPr>
          <w:rFonts w:asciiTheme="minorHAnsi" w:hAnsiTheme="minorHAnsi" w:cstheme="minorHAnsi"/>
          <w:b/>
          <w:sz w:val="22"/>
          <w:szCs w:val="22"/>
          <w:lang w:val="es-ES_tradnl" w:eastAsia="es-ES_tradnl"/>
        </w:rPr>
        <w:t>efectivos</w:t>
      </w:r>
      <w:r>
        <w:rPr>
          <w:rFonts w:asciiTheme="minorHAnsi" w:hAnsiTheme="minorHAnsi" w:cstheme="minorHAnsi"/>
          <w:sz w:val="22"/>
          <w:szCs w:val="22"/>
          <w:lang w:val="es-ES_tradnl" w:eastAsia="es-ES_tradnl"/>
        </w:rPr>
        <w:t xml:space="preserve">, el </w:t>
      </w:r>
      <w:r w:rsidRPr="00DF0AD9">
        <w:rPr>
          <w:rFonts w:asciiTheme="minorHAnsi" w:hAnsiTheme="minorHAnsi" w:cstheme="minorHAnsi"/>
          <w:b/>
          <w:sz w:val="22"/>
          <w:szCs w:val="22"/>
          <w:lang w:val="es-ES_tradnl" w:eastAsia="es-ES_tradnl"/>
        </w:rPr>
        <w:t>volumen de negocios anua</w:t>
      </w:r>
      <w:r w:rsidRPr="00CC2DDC">
        <w:rPr>
          <w:rFonts w:asciiTheme="minorHAnsi" w:hAnsiTheme="minorHAnsi" w:cstheme="minorHAnsi"/>
          <w:sz w:val="22"/>
          <w:szCs w:val="22"/>
          <w:lang w:val="es-ES_tradnl" w:eastAsia="es-ES_tradnl"/>
        </w:rPr>
        <w:t>l</w:t>
      </w:r>
      <w:r w:rsidR="00DF0AD9">
        <w:rPr>
          <w:rFonts w:asciiTheme="minorHAnsi" w:hAnsiTheme="minorHAnsi" w:cstheme="minorHAnsi"/>
          <w:sz w:val="22"/>
          <w:szCs w:val="22"/>
          <w:lang w:val="es-ES_tradnl" w:eastAsia="es-ES_tradnl"/>
        </w:rPr>
        <w:t xml:space="preserve">, </w:t>
      </w:r>
      <w:r>
        <w:rPr>
          <w:rFonts w:asciiTheme="minorHAnsi" w:hAnsiTheme="minorHAnsi" w:cstheme="minorHAnsi"/>
          <w:sz w:val="22"/>
          <w:szCs w:val="22"/>
          <w:lang w:val="es-ES_tradnl" w:eastAsia="es-ES_tradnl"/>
        </w:rPr>
        <w:t xml:space="preserve">el </w:t>
      </w:r>
      <w:r w:rsidRPr="00DF0AD9">
        <w:rPr>
          <w:rFonts w:cs="Arial"/>
          <w:b/>
          <w:szCs w:val="24"/>
          <w:lang w:val="es-ES_tradnl" w:eastAsia="es-ES_tradnl"/>
        </w:rPr>
        <w:t>b</w:t>
      </w:r>
      <w:r w:rsidRPr="00DF0AD9">
        <w:rPr>
          <w:rFonts w:asciiTheme="minorHAnsi" w:hAnsiTheme="minorHAnsi" w:cstheme="minorHAnsi"/>
          <w:b/>
          <w:sz w:val="22"/>
          <w:szCs w:val="22"/>
          <w:lang w:val="es-ES_tradnl" w:eastAsia="es-ES_tradnl"/>
        </w:rPr>
        <w:t>alance general anual</w:t>
      </w:r>
      <w:r>
        <w:rPr>
          <w:rFonts w:asciiTheme="minorHAnsi" w:hAnsiTheme="minorHAnsi" w:cstheme="minorHAnsi"/>
          <w:sz w:val="22"/>
          <w:szCs w:val="22"/>
          <w:lang w:val="es-ES_tradnl" w:eastAsia="es-ES_tradnl"/>
        </w:rPr>
        <w:t xml:space="preserve"> y el </w:t>
      </w:r>
      <w:r w:rsidRPr="00DF0AD9">
        <w:rPr>
          <w:rFonts w:asciiTheme="minorHAnsi" w:hAnsiTheme="minorHAnsi" w:cstheme="minorHAnsi"/>
          <w:b/>
          <w:sz w:val="22"/>
          <w:szCs w:val="22"/>
          <w:lang w:val="es-ES_tradnl" w:eastAsia="es-ES_tradnl"/>
        </w:rPr>
        <w:t>período de referencia de los mismos</w:t>
      </w:r>
      <w:r>
        <w:rPr>
          <w:rFonts w:asciiTheme="minorHAnsi" w:hAnsiTheme="minorHAnsi" w:cstheme="minorHAnsi"/>
          <w:sz w:val="22"/>
          <w:szCs w:val="22"/>
          <w:lang w:val="es-ES_tradnl" w:eastAsia="es-ES_tradnl"/>
        </w:rPr>
        <w:t>, hay que tener en cuenta:</w:t>
      </w:r>
    </w:p>
    <w:tbl>
      <w:tblPr>
        <w:tblStyle w:val="Tablaconcuadrcula"/>
        <w:tblW w:w="9067" w:type="dxa"/>
        <w:tblLook w:val="04A0" w:firstRow="1" w:lastRow="0" w:firstColumn="1" w:lastColumn="0" w:noHBand="0" w:noVBand="1"/>
      </w:tblPr>
      <w:tblGrid>
        <w:gridCol w:w="6249"/>
        <w:gridCol w:w="935"/>
        <w:gridCol w:w="988"/>
        <w:gridCol w:w="895"/>
      </w:tblGrid>
      <w:tr w:rsidR="007C43B8" w14:paraId="3860B77B" w14:textId="77777777" w:rsidTr="007C43B8">
        <w:tc>
          <w:tcPr>
            <w:tcW w:w="6285" w:type="dxa"/>
          </w:tcPr>
          <w:p w14:paraId="35364FF0" w14:textId="2F7D1C1A" w:rsidR="007C43B8" w:rsidRPr="007C43B8" w:rsidRDefault="007C43B8" w:rsidP="00DF0AD9">
            <w:pPr>
              <w:rPr>
                <w:rFonts w:asciiTheme="minorHAnsi" w:hAnsiTheme="minorHAnsi" w:cstheme="minorHAnsi"/>
                <w:b/>
              </w:rPr>
            </w:pPr>
          </w:p>
        </w:tc>
        <w:tc>
          <w:tcPr>
            <w:tcW w:w="940" w:type="dxa"/>
            <w:vAlign w:val="center"/>
          </w:tcPr>
          <w:p w14:paraId="7FA57231" w14:textId="77777777" w:rsidR="007C43B8" w:rsidRPr="007C43B8" w:rsidRDefault="007C43B8" w:rsidP="00D729C9">
            <w:pPr>
              <w:jc w:val="center"/>
              <w:rPr>
                <w:rFonts w:asciiTheme="minorHAnsi" w:hAnsiTheme="minorHAnsi" w:cstheme="minorHAnsi"/>
                <w:b/>
              </w:rPr>
            </w:pPr>
            <w:r w:rsidRPr="007C43B8">
              <w:rPr>
                <w:rFonts w:asciiTheme="minorHAnsi" w:hAnsiTheme="minorHAnsi" w:cstheme="minorHAnsi"/>
                <w:b/>
              </w:rPr>
              <w:t>SI</w:t>
            </w:r>
          </w:p>
        </w:tc>
        <w:tc>
          <w:tcPr>
            <w:tcW w:w="992" w:type="dxa"/>
            <w:vAlign w:val="center"/>
          </w:tcPr>
          <w:p w14:paraId="091AB0FF" w14:textId="77777777" w:rsidR="007C43B8" w:rsidRPr="007C43B8" w:rsidRDefault="007C43B8" w:rsidP="00D729C9">
            <w:pPr>
              <w:jc w:val="center"/>
              <w:rPr>
                <w:rFonts w:asciiTheme="minorHAnsi" w:hAnsiTheme="minorHAnsi" w:cstheme="minorHAnsi"/>
                <w:b/>
              </w:rPr>
            </w:pPr>
            <w:r w:rsidRPr="007C43B8">
              <w:rPr>
                <w:rFonts w:asciiTheme="minorHAnsi" w:hAnsiTheme="minorHAnsi" w:cstheme="minorHAnsi"/>
                <w:b/>
              </w:rPr>
              <w:t>NO</w:t>
            </w:r>
          </w:p>
        </w:tc>
        <w:tc>
          <w:tcPr>
            <w:tcW w:w="850" w:type="dxa"/>
            <w:vAlign w:val="center"/>
          </w:tcPr>
          <w:p w14:paraId="6004EF64" w14:textId="77777777" w:rsidR="007C43B8" w:rsidRPr="007C43B8" w:rsidRDefault="007C43B8" w:rsidP="00D729C9">
            <w:pPr>
              <w:jc w:val="center"/>
              <w:rPr>
                <w:rFonts w:asciiTheme="minorHAnsi" w:hAnsiTheme="minorHAnsi" w:cstheme="minorHAnsi"/>
                <w:b/>
              </w:rPr>
            </w:pPr>
            <w:r w:rsidRPr="007C43B8">
              <w:rPr>
                <w:rFonts w:asciiTheme="minorHAnsi" w:hAnsiTheme="minorHAnsi" w:cstheme="minorHAnsi"/>
                <w:b/>
              </w:rPr>
              <w:t>No procede</w:t>
            </w:r>
          </w:p>
        </w:tc>
      </w:tr>
      <w:tr w:rsidR="007C43B8" w:rsidRPr="007C43B8" w14:paraId="3288DAF2" w14:textId="77777777" w:rsidTr="007C43B8">
        <w:tc>
          <w:tcPr>
            <w:tcW w:w="6285" w:type="dxa"/>
          </w:tcPr>
          <w:p w14:paraId="716BAF97" w14:textId="18CFB889" w:rsidR="007C43B8" w:rsidRDefault="007C43B8" w:rsidP="00D729C9">
            <w:pPr>
              <w:rPr>
                <w:rFonts w:asciiTheme="minorHAnsi" w:hAnsiTheme="minorHAnsi" w:cstheme="minorHAnsi"/>
              </w:rPr>
            </w:pPr>
            <w:r w:rsidRPr="007C43B8">
              <w:rPr>
                <w:rFonts w:asciiTheme="minorHAnsi" w:hAnsiTheme="minorHAnsi" w:cstheme="minorHAnsi"/>
              </w:rPr>
              <w:t>Los datos seleccionados para el cálculo del personal y los importes financieros (</w:t>
            </w:r>
            <w:r w:rsidRPr="007C43B8">
              <w:rPr>
                <w:rFonts w:asciiTheme="minorHAnsi" w:hAnsiTheme="minorHAnsi" w:cstheme="minorHAnsi"/>
                <w:b/>
              </w:rPr>
              <w:t>el volumen de negocio anual</w:t>
            </w:r>
            <w:r w:rsidRPr="007C43B8">
              <w:rPr>
                <w:rStyle w:val="Refdenotaalpie"/>
                <w:rFonts w:asciiTheme="minorHAnsi" w:hAnsiTheme="minorHAnsi" w:cstheme="minorHAnsi"/>
                <w:b/>
              </w:rPr>
              <w:footnoteReference w:id="4"/>
            </w:r>
            <w:r w:rsidRPr="007C43B8">
              <w:rPr>
                <w:rFonts w:asciiTheme="minorHAnsi" w:hAnsiTheme="minorHAnsi" w:cstheme="minorHAnsi"/>
                <w:b/>
              </w:rPr>
              <w:t xml:space="preserve"> y  el balance general anual</w:t>
            </w:r>
            <w:r w:rsidRPr="007C43B8">
              <w:rPr>
                <w:rStyle w:val="Refdenotaalpie"/>
                <w:rFonts w:asciiTheme="minorHAnsi" w:hAnsiTheme="minorHAnsi" w:cstheme="minorHAnsi"/>
                <w:b/>
              </w:rPr>
              <w:footnoteReference w:id="5"/>
            </w:r>
            <w:r w:rsidRPr="007C43B8">
              <w:rPr>
                <w:rFonts w:asciiTheme="minorHAnsi" w:hAnsiTheme="minorHAnsi" w:cstheme="minorHAnsi"/>
                <w:b/>
              </w:rPr>
              <w:t>)</w:t>
            </w:r>
            <w:r w:rsidRPr="007C43B8">
              <w:rPr>
                <w:rFonts w:asciiTheme="minorHAnsi" w:hAnsiTheme="minorHAnsi" w:cstheme="minorHAnsi"/>
              </w:rPr>
              <w:t xml:space="preserve"> serán los correspondientes al último ejercicio contable cerrado y se calcularán sobre una base anual. Se tendrán en cuenta a partir de la fecha en la que se cierren las cuentas. El total de volumen de negocios se calculará sin el impuesto sobre el valor añadido (IVA) ni tributos indirectos (art. 4.1 Anexo I de la Recomendación 2003/361/CE de la Comisión).</w:t>
            </w:r>
          </w:p>
          <w:p w14:paraId="4B3C1FC0" w14:textId="273F7476" w:rsidR="007C43B8" w:rsidRPr="00DF0AD9" w:rsidRDefault="00DF0AD9" w:rsidP="00DF0AD9">
            <w:pPr>
              <w:rPr>
                <w:rFonts w:asciiTheme="minorHAnsi" w:hAnsiTheme="minorHAnsi" w:cstheme="minorHAnsi"/>
                <w:b/>
                <w:color w:val="C00000"/>
              </w:rPr>
            </w:pPr>
            <w:r w:rsidRPr="007C43B8">
              <w:rPr>
                <w:rFonts w:asciiTheme="minorHAnsi" w:hAnsiTheme="minorHAnsi" w:cstheme="minorHAnsi"/>
                <w:b/>
                <w:color w:val="C00000"/>
              </w:rPr>
              <w:t>¿Se han calculado los efectivos e importes financieros conforme se indica en el</w:t>
            </w:r>
            <w:r>
              <w:rPr>
                <w:rFonts w:asciiTheme="minorHAnsi" w:hAnsiTheme="minorHAnsi" w:cstheme="minorHAnsi"/>
                <w:b/>
                <w:color w:val="C00000"/>
              </w:rPr>
              <w:t xml:space="preserve"> </w:t>
            </w:r>
            <w:r w:rsidRPr="007C43B8">
              <w:rPr>
                <w:rFonts w:asciiTheme="minorHAnsi" w:hAnsiTheme="minorHAnsi" w:cstheme="minorHAnsi"/>
                <w:b/>
                <w:color w:val="C00000"/>
              </w:rPr>
              <w:t>párrafo</w:t>
            </w:r>
            <w:r>
              <w:rPr>
                <w:rFonts w:asciiTheme="minorHAnsi" w:hAnsiTheme="minorHAnsi" w:cstheme="minorHAnsi"/>
                <w:b/>
                <w:color w:val="C00000"/>
              </w:rPr>
              <w:t xml:space="preserve"> anterior</w:t>
            </w:r>
            <w:r w:rsidRPr="007C43B8">
              <w:rPr>
                <w:rFonts w:asciiTheme="minorHAnsi" w:hAnsiTheme="minorHAnsi" w:cstheme="minorHAnsi"/>
                <w:b/>
                <w:color w:val="C00000"/>
              </w:rPr>
              <w:t>?</w:t>
            </w:r>
          </w:p>
        </w:tc>
        <w:tc>
          <w:tcPr>
            <w:tcW w:w="940" w:type="dxa"/>
          </w:tcPr>
          <w:p w14:paraId="5C9AF82B" w14:textId="77777777" w:rsidR="007C43B8" w:rsidRPr="007C43B8" w:rsidRDefault="007C43B8" w:rsidP="00AE1888">
            <w:pPr>
              <w:spacing w:before="120" w:after="120"/>
              <w:rPr>
                <w:rFonts w:asciiTheme="minorHAnsi" w:hAnsiTheme="minorHAnsi" w:cstheme="minorHAnsi"/>
                <w:b/>
              </w:rPr>
            </w:pPr>
          </w:p>
        </w:tc>
        <w:tc>
          <w:tcPr>
            <w:tcW w:w="992" w:type="dxa"/>
          </w:tcPr>
          <w:p w14:paraId="402F6748" w14:textId="77777777" w:rsidR="007C43B8" w:rsidRPr="007C43B8" w:rsidRDefault="007C43B8" w:rsidP="00AE1888">
            <w:pPr>
              <w:spacing w:before="120" w:after="120"/>
              <w:rPr>
                <w:rFonts w:asciiTheme="minorHAnsi" w:hAnsiTheme="minorHAnsi" w:cstheme="minorHAnsi"/>
                <w:b/>
              </w:rPr>
            </w:pPr>
          </w:p>
        </w:tc>
        <w:tc>
          <w:tcPr>
            <w:tcW w:w="850" w:type="dxa"/>
          </w:tcPr>
          <w:p w14:paraId="759A10F1" w14:textId="77777777" w:rsidR="007C43B8" w:rsidRPr="007C43B8" w:rsidRDefault="007C43B8" w:rsidP="00AE1888">
            <w:pPr>
              <w:spacing w:before="120" w:after="120"/>
              <w:rPr>
                <w:rFonts w:asciiTheme="minorHAnsi" w:hAnsiTheme="minorHAnsi" w:cstheme="minorHAnsi"/>
                <w:b/>
              </w:rPr>
            </w:pPr>
          </w:p>
        </w:tc>
      </w:tr>
      <w:tr w:rsidR="007C43B8" w:rsidRPr="007C43B8" w14:paraId="004BA954" w14:textId="77777777" w:rsidTr="007C43B8">
        <w:tc>
          <w:tcPr>
            <w:tcW w:w="6285" w:type="dxa"/>
          </w:tcPr>
          <w:p w14:paraId="4744573F" w14:textId="77777777" w:rsidR="007C43B8" w:rsidRPr="007C43B8" w:rsidRDefault="007C43B8" w:rsidP="00AE1888">
            <w:pPr>
              <w:spacing w:before="120" w:after="120"/>
              <w:rPr>
                <w:rFonts w:asciiTheme="minorHAnsi" w:hAnsiTheme="minorHAnsi" w:cstheme="minorHAnsi"/>
              </w:rPr>
            </w:pPr>
            <w:r w:rsidRPr="007C43B8">
              <w:rPr>
                <w:rFonts w:asciiTheme="minorHAnsi" w:hAnsiTheme="minorHAnsi" w:cstheme="minorHAnsi"/>
              </w:rPr>
              <w:lastRenderedPageBreak/>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23D3E3DB" w14:textId="77777777" w:rsidR="007C43B8" w:rsidRPr="007C43B8" w:rsidRDefault="007C43B8" w:rsidP="00AE1888">
            <w:pPr>
              <w:spacing w:before="120" w:after="120"/>
              <w:rPr>
                <w:rFonts w:asciiTheme="minorHAnsi" w:hAnsiTheme="minorHAnsi" w:cstheme="minorHAnsi"/>
                <w:b/>
              </w:rPr>
            </w:pPr>
            <w:r w:rsidRPr="007C43B8">
              <w:rPr>
                <w:rFonts w:asciiTheme="minorHAnsi" w:hAnsiTheme="minorHAnsi" w:cstheme="minorHAnsi"/>
                <w:b/>
                <w:color w:val="C00000"/>
              </w:rPr>
              <w:t>¿Se han superado los límites establecidos durante dos ejercicios?</w:t>
            </w:r>
          </w:p>
        </w:tc>
        <w:tc>
          <w:tcPr>
            <w:tcW w:w="940" w:type="dxa"/>
          </w:tcPr>
          <w:p w14:paraId="12D9057A" w14:textId="77777777" w:rsidR="007C43B8" w:rsidRPr="007C43B8" w:rsidRDefault="007C43B8" w:rsidP="00AE1888">
            <w:pPr>
              <w:spacing w:before="120" w:after="120"/>
              <w:rPr>
                <w:rFonts w:asciiTheme="minorHAnsi" w:hAnsiTheme="minorHAnsi" w:cstheme="minorHAnsi"/>
                <w:b/>
              </w:rPr>
            </w:pPr>
          </w:p>
        </w:tc>
        <w:tc>
          <w:tcPr>
            <w:tcW w:w="992" w:type="dxa"/>
          </w:tcPr>
          <w:p w14:paraId="2AB3E6A6" w14:textId="77777777" w:rsidR="007C43B8" w:rsidRPr="007C43B8" w:rsidRDefault="007C43B8" w:rsidP="00AE1888">
            <w:pPr>
              <w:spacing w:before="120" w:after="120"/>
              <w:rPr>
                <w:rFonts w:asciiTheme="minorHAnsi" w:hAnsiTheme="minorHAnsi" w:cstheme="minorHAnsi"/>
                <w:b/>
              </w:rPr>
            </w:pPr>
          </w:p>
        </w:tc>
        <w:tc>
          <w:tcPr>
            <w:tcW w:w="850" w:type="dxa"/>
          </w:tcPr>
          <w:p w14:paraId="52A4332A" w14:textId="77777777" w:rsidR="007C43B8" w:rsidRPr="007C43B8" w:rsidRDefault="007C43B8" w:rsidP="00AE1888">
            <w:pPr>
              <w:spacing w:before="120" w:after="120"/>
              <w:rPr>
                <w:rFonts w:asciiTheme="minorHAnsi" w:hAnsiTheme="minorHAnsi" w:cstheme="minorHAnsi"/>
                <w:b/>
              </w:rPr>
            </w:pPr>
          </w:p>
        </w:tc>
      </w:tr>
      <w:tr w:rsidR="007C43B8" w:rsidRPr="007C43B8" w14:paraId="3344935E" w14:textId="77777777" w:rsidTr="007C43B8">
        <w:tc>
          <w:tcPr>
            <w:tcW w:w="6285" w:type="dxa"/>
          </w:tcPr>
          <w:p w14:paraId="71ABB189" w14:textId="77777777" w:rsidR="007C43B8" w:rsidRPr="007C43B8" w:rsidRDefault="007C43B8" w:rsidP="00AE1888">
            <w:pPr>
              <w:spacing w:before="120" w:after="120"/>
              <w:rPr>
                <w:rFonts w:asciiTheme="minorHAnsi" w:hAnsiTheme="minorHAnsi" w:cstheme="minorHAnsi"/>
              </w:rPr>
            </w:pPr>
            <w:r w:rsidRPr="007C43B8">
              <w:rPr>
                <w:rFonts w:asciiTheme="minorHAnsi" w:hAnsiTheme="minorHAnsi" w:cstheme="minorHAnsi"/>
              </w:rPr>
              <w:t>En empresas de nueva creación que no hayan cerrado aún sus cuentas, se utilizarán datos basados en estimaciones fiables realizadas durante el ejercicio financiero. (art. 4.3 Anexo I de la Recomendación 2003/361/CE de la Comisión).</w:t>
            </w:r>
          </w:p>
          <w:p w14:paraId="62C6D38C" w14:textId="77777777" w:rsidR="007C43B8" w:rsidRPr="007C43B8" w:rsidRDefault="007C43B8" w:rsidP="00AE1888">
            <w:pPr>
              <w:spacing w:before="120" w:after="120"/>
              <w:rPr>
                <w:rFonts w:asciiTheme="minorHAnsi" w:hAnsiTheme="minorHAnsi" w:cstheme="minorHAnsi"/>
                <w:b/>
              </w:rPr>
            </w:pPr>
            <w:r w:rsidRPr="007C43B8">
              <w:rPr>
                <w:rFonts w:asciiTheme="minorHAnsi" w:hAnsiTheme="minorHAnsi" w:cstheme="minorHAnsi"/>
                <w:b/>
                <w:color w:val="C00000"/>
              </w:rPr>
              <w:t>La declaración se hace en base a cuentas cerradas</w:t>
            </w:r>
          </w:p>
        </w:tc>
        <w:tc>
          <w:tcPr>
            <w:tcW w:w="940" w:type="dxa"/>
          </w:tcPr>
          <w:p w14:paraId="00AE96FA" w14:textId="77777777" w:rsidR="007C43B8" w:rsidRPr="007C43B8" w:rsidRDefault="007C43B8" w:rsidP="00AE1888">
            <w:pPr>
              <w:spacing w:before="120" w:after="120"/>
              <w:rPr>
                <w:rFonts w:asciiTheme="minorHAnsi" w:hAnsiTheme="minorHAnsi" w:cstheme="minorHAnsi"/>
                <w:b/>
              </w:rPr>
            </w:pPr>
          </w:p>
        </w:tc>
        <w:tc>
          <w:tcPr>
            <w:tcW w:w="992" w:type="dxa"/>
          </w:tcPr>
          <w:p w14:paraId="44E2A4A0" w14:textId="77777777" w:rsidR="007C43B8" w:rsidRPr="007C43B8" w:rsidRDefault="007C43B8" w:rsidP="00AE1888">
            <w:pPr>
              <w:spacing w:before="120" w:after="120"/>
              <w:rPr>
                <w:rFonts w:asciiTheme="minorHAnsi" w:hAnsiTheme="minorHAnsi" w:cstheme="minorHAnsi"/>
                <w:b/>
              </w:rPr>
            </w:pPr>
          </w:p>
        </w:tc>
        <w:tc>
          <w:tcPr>
            <w:tcW w:w="850" w:type="dxa"/>
          </w:tcPr>
          <w:p w14:paraId="45D2639F" w14:textId="77777777" w:rsidR="007C43B8" w:rsidRPr="007C43B8" w:rsidRDefault="007C43B8" w:rsidP="00AE1888">
            <w:pPr>
              <w:spacing w:before="120" w:after="120"/>
              <w:rPr>
                <w:rFonts w:asciiTheme="minorHAnsi" w:hAnsiTheme="minorHAnsi" w:cstheme="minorHAnsi"/>
                <w:b/>
              </w:rPr>
            </w:pPr>
          </w:p>
        </w:tc>
      </w:tr>
      <w:tr w:rsidR="007C43B8" w:rsidRPr="007C43B8" w14:paraId="2B956A19" w14:textId="77777777" w:rsidTr="007C43B8">
        <w:tc>
          <w:tcPr>
            <w:tcW w:w="6285" w:type="dxa"/>
          </w:tcPr>
          <w:p w14:paraId="68D6575C" w14:textId="77777777" w:rsidR="007C43B8" w:rsidRPr="007C43B8" w:rsidRDefault="007C43B8" w:rsidP="00AE1888">
            <w:pPr>
              <w:spacing w:before="120" w:after="120"/>
              <w:rPr>
                <w:rFonts w:asciiTheme="minorHAnsi" w:hAnsiTheme="minorHAnsi" w:cstheme="minorHAnsi"/>
                <w:b/>
              </w:rPr>
            </w:pPr>
            <w:r w:rsidRPr="007C43B8">
              <w:rPr>
                <w:rFonts w:asciiTheme="minorHAnsi" w:hAnsiTheme="minorHAnsi" w:cstheme="minorHAnsi"/>
                <w:b/>
                <w:color w:val="C00000"/>
              </w:rPr>
              <w:t xml:space="preserve">En caso de responder </w:t>
            </w:r>
            <w:r w:rsidRPr="007C43B8">
              <w:rPr>
                <w:rFonts w:asciiTheme="minorHAnsi" w:hAnsiTheme="minorHAnsi" w:cstheme="minorHAnsi"/>
                <w:b/>
                <w:color w:val="C00000"/>
                <w:u w:val="single"/>
              </w:rPr>
              <w:t>NO</w:t>
            </w:r>
            <w:r w:rsidRPr="007C43B8">
              <w:rPr>
                <w:rFonts w:asciiTheme="minorHAnsi" w:hAnsiTheme="minorHAnsi" w:cstheme="minorHAnsi"/>
                <w:b/>
                <w:color w:val="C00000"/>
              </w:rPr>
              <w:t xml:space="preserve"> en la pregunta anterior, ¿se han utilizado estimaciones fiables realizadas durante el ejercicio financiero?</w:t>
            </w:r>
          </w:p>
        </w:tc>
        <w:tc>
          <w:tcPr>
            <w:tcW w:w="940" w:type="dxa"/>
          </w:tcPr>
          <w:p w14:paraId="01E258F1" w14:textId="77777777" w:rsidR="007C43B8" w:rsidRPr="007C43B8" w:rsidRDefault="007C43B8" w:rsidP="00AE1888">
            <w:pPr>
              <w:spacing w:before="120" w:after="120"/>
              <w:rPr>
                <w:rFonts w:asciiTheme="minorHAnsi" w:hAnsiTheme="minorHAnsi" w:cstheme="minorHAnsi"/>
                <w:b/>
              </w:rPr>
            </w:pPr>
          </w:p>
        </w:tc>
        <w:tc>
          <w:tcPr>
            <w:tcW w:w="992" w:type="dxa"/>
          </w:tcPr>
          <w:p w14:paraId="637AB3F8" w14:textId="77777777" w:rsidR="007C43B8" w:rsidRPr="007C43B8" w:rsidRDefault="007C43B8" w:rsidP="00AE1888">
            <w:pPr>
              <w:spacing w:before="120" w:after="120"/>
              <w:rPr>
                <w:rFonts w:asciiTheme="minorHAnsi" w:hAnsiTheme="minorHAnsi" w:cstheme="minorHAnsi"/>
                <w:b/>
              </w:rPr>
            </w:pPr>
          </w:p>
        </w:tc>
        <w:tc>
          <w:tcPr>
            <w:tcW w:w="850" w:type="dxa"/>
          </w:tcPr>
          <w:p w14:paraId="7557278E" w14:textId="77777777" w:rsidR="007C43B8" w:rsidRPr="007C43B8" w:rsidRDefault="007C43B8" w:rsidP="00AE1888">
            <w:pPr>
              <w:spacing w:before="120" w:after="120"/>
              <w:rPr>
                <w:rFonts w:asciiTheme="minorHAnsi" w:hAnsiTheme="minorHAnsi" w:cstheme="minorHAnsi"/>
                <w:b/>
              </w:rPr>
            </w:pPr>
          </w:p>
        </w:tc>
      </w:tr>
    </w:tbl>
    <w:p w14:paraId="75F65BEA" w14:textId="55AF54F3" w:rsidR="007C43B8" w:rsidRPr="00D729C9" w:rsidRDefault="007C43B8" w:rsidP="007C43B8">
      <w:pPr>
        <w:spacing w:before="120" w:after="120"/>
        <w:rPr>
          <w:sz w:val="22"/>
          <w:szCs w:val="22"/>
        </w:rPr>
      </w:pPr>
      <w:r w:rsidRPr="00D729C9">
        <w:rPr>
          <w:rFonts w:asciiTheme="minorHAnsi" w:hAnsiTheme="minorHAnsi" w:cstheme="minorHAnsi"/>
          <w:sz w:val="22"/>
          <w:szCs w:val="22"/>
          <w:lang w:val="es-ES_tradnl" w:eastAsia="es-ES_tradnl"/>
        </w:rPr>
        <w:t>En atención a lo marcado anteriormente y sin obviar el contenido total de la Recomendación 2003/361/CE de la Comisión, sobre la definición de microempresas, pequeñas y medianas empresas, se incluye un resumen de los referidos</w:t>
      </w:r>
      <w:r w:rsidRPr="00D729C9">
        <w:rPr>
          <w:rFonts w:asciiTheme="minorHAnsi" w:hAnsiTheme="minorHAnsi" w:cstheme="minorHAnsi"/>
          <w:sz w:val="22"/>
          <w:szCs w:val="22"/>
        </w:rPr>
        <w:t xml:space="preserve"> a la definición de PYME, sobre los que tendrá que marcarse el cumplimiento:</w:t>
      </w:r>
    </w:p>
    <w:tbl>
      <w:tblPr>
        <w:tblStyle w:val="Tablaconcuadrcula"/>
        <w:tblW w:w="5000" w:type="pct"/>
        <w:tblLook w:val="04A0" w:firstRow="1" w:lastRow="0" w:firstColumn="1" w:lastColumn="0" w:noHBand="0" w:noVBand="1"/>
      </w:tblPr>
      <w:tblGrid>
        <w:gridCol w:w="1457"/>
        <w:gridCol w:w="1520"/>
        <w:gridCol w:w="1056"/>
        <w:gridCol w:w="1319"/>
        <w:gridCol w:w="1238"/>
        <w:gridCol w:w="1238"/>
        <w:gridCol w:w="1232"/>
      </w:tblGrid>
      <w:tr w:rsidR="007C43B8" w:rsidRPr="00FA6758" w14:paraId="01BF777A" w14:textId="77777777" w:rsidTr="00AE1888">
        <w:trPr>
          <w:trHeight w:hRule="exact" w:val="1162"/>
          <w:tblHeader/>
        </w:trPr>
        <w:tc>
          <w:tcPr>
            <w:tcW w:w="804" w:type="pct"/>
          </w:tcPr>
          <w:p w14:paraId="07310504" w14:textId="77777777" w:rsidR="007C43B8" w:rsidRPr="00416322" w:rsidRDefault="007C43B8" w:rsidP="00AE1888">
            <w:pPr>
              <w:jc w:val="center"/>
              <w:rPr>
                <w:b/>
                <w:color w:val="C00000"/>
                <w:sz w:val="18"/>
                <w:szCs w:val="18"/>
              </w:rPr>
            </w:pPr>
            <w:r w:rsidRPr="00416322">
              <w:rPr>
                <w:b/>
                <w:color w:val="C00000"/>
                <w:sz w:val="18"/>
                <w:szCs w:val="18"/>
              </w:rPr>
              <w:t>Categoría de empresa *</w:t>
            </w:r>
          </w:p>
        </w:tc>
        <w:tc>
          <w:tcPr>
            <w:tcW w:w="839" w:type="pct"/>
          </w:tcPr>
          <w:p w14:paraId="7E9A2F4F" w14:textId="77777777" w:rsidR="007C43B8" w:rsidRPr="00416322" w:rsidRDefault="007C43B8" w:rsidP="00AE1888">
            <w:pPr>
              <w:jc w:val="center"/>
              <w:rPr>
                <w:b/>
                <w:color w:val="C00000"/>
                <w:sz w:val="18"/>
                <w:szCs w:val="18"/>
              </w:rPr>
            </w:pPr>
            <w:r w:rsidRPr="00416322">
              <w:rPr>
                <w:b/>
                <w:color w:val="C00000"/>
                <w:sz w:val="18"/>
                <w:szCs w:val="18"/>
              </w:rPr>
              <w:t>Efectivos</w:t>
            </w:r>
            <w:r>
              <w:rPr>
                <w:rStyle w:val="Refdenotaalpie"/>
                <w:b/>
                <w:color w:val="C00000"/>
                <w:sz w:val="18"/>
                <w:szCs w:val="18"/>
              </w:rPr>
              <w:footnoteReference w:id="6"/>
            </w:r>
            <w:r w:rsidRPr="00416322">
              <w:rPr>
                <w:b/>
                <w:color w:val="C00000"/>
                <w:sz w:val="18"/>
                <w:szCs w:val="18"/>
              </w:rPr>
              <w:t>:</w:t>
            </w:r>
          </w:p>
          <w:p w14:paraId="7C15E720" w14:textId="77777777" w:rsidR="007C43B8" w:rsidRPr="00416322" w:rsidRDefault="007C43B8" w:rsidP="00AE1888">
            <w:pPr>
              <w:jc w:val="center"/>
              <w:rPr>
                <w:b/>
                <w:color w:val="C00000"/>
                <w:sz w:val="18"/>
                <w:szCs w:val="18"/>
              </w:rPr>
            </w:pPr>
            <w:r w:rsidRPr="00416322">
              <w:rPr>
                <w:b/>
                <w:color w:val="C00000"/>
                <w:sz w:val="18"/>
                <w:szCs w:val="18"/>
              </w:rPr>
              <w:t>Unidades de trabajo anual (UTA)</w:t>
            </w:r>
          </w:p>
        </w:tc>
        <w:tc>
          <w:tcPr>
            <w:tcW w:w="583" w:type="pct"/>
          </w:tcPr>
          <w:p w14:paraId="6F50B986" w14:textId="77777777" w:rsidR="007C43B8" w:rsidRPr="00416322" w:rsidRDefault="007C43B8" w:rsidP="00AE1888">
            <w:pPr>
              <w:jc w:val="center"/>
              <w:rPr>
                <w:b/>
                <w:color w:val="C00000"/>
                <w:sz w:val="18"/>
                <w:szCs w:val="18"/>
              </w:rPr>
            </w:pPr>
            <w:r w:rsidRPr="00416322">
              <w:rPr>
                <w:b/>
                <w:color w:val="C00000"/>
                <w:sz w:val="18"/>
                <w:szCs w:val="18"/>
              </w:rPr>
              <w:t>Marcar el requisito que se cumple (X)</w:t>
            </w:r>
          </w:p>
        </w:tc>
        <w:tc>
          <w:tcPr>
            <w:tcW w:w="728" w:type="pct"/>
          </w:tcPr>
          <w:p w14:paraId="06EA301C" w14:textId="77777777" w:rsidR="007C43B8" w:rsidRPr="00416322" w:rsidRDefault="007C43B8" w:rsidP="00AE1888">
            <w:pPr>
              <w:jc w:val="center"/>
              <w:rPr>
                <w:b/>
                <w:color w:val="C00000"/>
                <w:sz w:val="18"/>
                <w:szCs w:val="18"/>
              </w:rPr>
            </w:pPr>
            <w:r w:rsidRPr="00416322">
              <w:rPr>
                <w:b/>
                <w:color w:val="C00000"/>
                <w:sz w:val="18"/>
                <w:szCs w:val="18"/>
              </w:rPr>
              <w:t>Volumen de negocio anual</w:t>
            </w:r>
          </w:p>
        </w:tc>
        <w:tc>
          <w:tcPr>
            <w:tcW w:w="683" w:type="pct"/>
          </w:tcPr>
          <w:p w14:paraId="61446156" w14:textId="77777777" w:rsidR="007C43B8" w:rsidRPr="00416322" w:rsidRDefault="007C43B8" w:rsidP="00AE1888">
            <w:pPr>
              <w:jc w:val="center"/>
              <w:rPr>
                <w:b/>
                <w:color w:val="C00000"/>
                <w:sz w:val="18"/>
                <w:szCs w:val="18"/>
              </w:rPr>
            </w:pPr>
            <w:r w:rsidRPr="00416322">
              <w:rPr>
                <w:b/>
                <w:color w:val="C00000"/>
                <w:sz w:val="18"/>
                <w:szCs w:val="18"/>
              </w:rPr>
              <w:t>Marcar el requisito que se cumple (X)</w:t>
            </w:r>
          </w:p>
        </w:tc>
        <w:tc>
          <w:tcPr>
            <w:tcW w:w="683" w:type="pct"/>
          </w:tcPr>
          <w:p w14:paraId="1756FECE" w14:textId="77777777" w:rsidR="007C43B8" w:rsidRPr="00416322" w:rsidRDefault="007C43B8" w:rsidP="00AE1888">
            <w:pPr>
              <w:jc w:val="center"/>
              <w:rPr>
                <w:b/>
                <w:color w:val="C00000"/>
                <w:sz w:val="18"/>
                <w:szCs w:val="18"/>
              </w:rPr>
            </w:pPr>
            <w:r w:rsidRPr="00416322">
              <w:rPr>
                <w:b/>
                <w:color w:val="C00000"/>
                <w:sz w:val="18"/>
                <w:szCs w:val="18"/>
              </w:rPr>
              <w:t xml:space="preserve">Balance general anual </w:t>
            </w:r>
          </w:p>
        </w:tc>
        <w:tc>
          <w:tcPr>
            <w:tcW w:w="680" w:type="pct"/>
          </w:tcPr>
          <w:p w14:paraId="7F79E126" w14:textId="77777777" w:rsidR="007C43B8" w:rsidRPr="00416322" w:rsidRDefault="007C43B8" w:rsidP="00AE1888">
            <w:pPr>
              <w:jc w:val="center"/>
              <w:rPr>
                <w:b/>
                <w:color w:val="C00000"/>
                <w:sz w:val="18"/>
                <w:szCs w:val="18"/>
              </w:rPr>
            </w:pPr>
            <w:r w:rsidRPr="00416322">
              <w:rPr>
                <w:b/>
                <w:color w:val="C00000"/>
                <w:sz w:val="18"/>
                <w:szCs w:val="18"/>
              </w:rPr>
              <w:t>Marcar el requisito que se cumple (X)</w:t>
            </w:r>
          </w:p>
        </w:tc>
      </w:tr>
      <w:tr w:rsidR="007C43B8" w:rsidRPr="00FA6758" w14:paraId="1FA22109" w14:textId="77777777" w:rsidTr="00AE1888">
        <w:trPr>
          <w:trHeight w:hRule="exact" w:val="853"/>
        </w:trPr>
        <w:tc>
          <w:tcPr>
            <w:tcW w:w="804" w:type="pct"/>
          </w:tcPr>
          <w:p w14:paraId="295742C9" w14:textId="77777777" w:rsidR="007C43B8" w:rsidRPr="00416322" w:rsidRDefault="007C43B8" w:rsidP="00AE1888">
            <w:pPr>
              <w:spacing w:line="408" w:lineRule="atLeast"/>
              <w:jc w:val="center"/>
              <w:rPr>
                <w:color w:val="444444"/>
                <w:sz w:val="16"/>
                <w:szCs w:val="16"/>
              </w:rPr>
            </w:pPr>
            <w:r w:rsidRPr="00416322">
              <w:rPr>
                <w:color w:val="444444"/>
                <w:sz w:val="16"/>
                <w:szCs w:val="16"/>
              </w:rPr>
              <w:t>Mediana</w:t>
            </w:r>
          </w:p>
        </w:tc>
        <w:tc>
          <w:tcPr>
            <w:tcW w:w="839" w:type="pct"/>
          </w:tcPr>
          <w:p w14:paraId="13A9ED18" w14:textId="77777777" w:rsidR="007C43B8" w:rsidRPr="00416322" w:rsidRDefault="007C43B8" w:rsidP="00AE1888">
            <w:pPr>
              <w:spacing w:line="408" w:lineRule="atLeast"/>
              <w:jc w:val="center"/>
              <w:rPr>
                <w:color w:val="444444"/>
                <w:sz w:val="16"/>
                <w:szCs w:val="16"/>
              </w:rPr>
            </w:pPr>
            <w:r w:rsidRPr="00416322">
              <w:rPr>
                <w:color w:val="444444"/>
                <w:sz w:val="16"/>
                <w:szCs w:val="16"/>
              </w:rPr>
              <w:t xml:space="preserve">&lt;250 </w:t>
            </w:r>
            <w:r>
              <w:rPr>
                <w:color w:val="444444"/>
                <w:sz w:val="16"/>
                <w:szCs w:val="16"/>
              </w:rPr>
              <w:t>(UTAS)</w:t>
            </w:r>
          </w:p>
          <w:p w14:paraId="78F9748D" w14:textId="77777777" w:rsidR="007C43B8" w:rsidRPr="00416322" w:rsidRDefault="007C43B8" w:rsidP="00AE1888">
            <w:pPr>
              <w:spacing w:line="408" w:lineRule="atLeast"/>
              <w:jc w:val="center"/>
              <w:rPr>
                <w:color w:val="444444"/>
                <w:sz w:val="16"/>
                <w:szCs w:val="16"/>
              </w:rPr>
            </w:pPr>
          </w:p>
        </w:tc>
        <w:tc>
          <w:tcPr>
            <w:tcW w:w="583" w:type="pct"/>
          </w:tcPr>
          <w:p w14:paraId="14F94654" w14:textId="77777777" w:rsidR="007C43B8" w:rsidRPr="00416322" w:rsidRDefault="007C43B8" w:rsidP="00AE1888">
            <w:pPr>
              <w:spacing w:line="408" w:lineRule="atLeast"/>
              <w:jc w:val="center"/>
              <w:rPr>
                <w:color w:val="444444"/>
                <w:sz w:val="16"/>
                <w:szCs w:val="16"/>
              </w:rPr>
            </w:pPr>
          </w:p>
        </w:tc>
        <w:tc>
          <w:tcPr>
            <w:tcW w:w="728" w:type="pct"/>
          </w:tcPr>
          <w:p w14:paraId="3A0BB6CB" w14:textId="77777777" w:rsidR="007C43B8" w:rsidRPr="00416322" w:rsidRDefault="007C43B8" w:rsidP="00AE1888">
            <w:pPr>
              <w:spacing w:line="408" w:lineRule="atLeast"/>
              <w:jc w:val="center"/>
              <w:rPr>
                <w:color w:val="444444"/>
                <w:sz w:val="16"/>
                <w:szCs w:val="16"/>
              </w:rPr>
            </w:pPr>
            <w:r w:rsidRPr="00416322">
              <w:rPr>
                <w:color w:val="444444"/>
                <w:sz w:val="16"/>
                <w:szCs w:val="16"/>
              </w:rPr>
              <w:t>&lt;= 50 millones EUR</w:t>
            </w:r>
          </w:p>
        </w:tc>
        <w:tc>
          <w:tcPr>
            <w:tcW w:w="683" w:type="pct"/>
          </w:tcPr>
          <w:p w14:paraId="6E705F03" w14:textId="77777777" w:rsidR="007C43B8" w:rsidRPr="00416322" w:rsidRDefault="007C43B8" w:rsidP="00AE1888">
            <w:pPr>
              <w:spacing w:line="408" w:lineRule="atLeast"/>
              <w:jc w:val="center"/>
              <w:rPr>
                <w:color w:val="444444"/>
                <w:sz w:val="16"/>
                <w:szCs w:val="16"/>
              </w:rPr>
            </w:pPr>
          </w:p>
        </w:tc>
        <w:tc>
          <w:tcPr>
            <w:tcW w:w="683" w:type="pct"/>
          </w:tcPr>
          <w:p w14:paraId="67F9EB0D" w14:textId="77777777" w:rsidR="007C43B8" w:rsidRPr="00416322" w:rsidRDefault="007C43B8" w:rsidP="00AE1888">
            <w:pPr>
              <w:spacing w:line="408" w:lineRule="atLeast"/>
              <w:jc w:val="center"/>
              <w:rPr>
                <w:color w:val="444444"/>
                <w:sz w:val="16"/>
                <w:szCs w:val="16"/>
              </w:rPr>
            </w:pPr>
            <w:r w:rsidRPr="00416322">
              <w:rPr>
                <w:color w:val="444444"/>
                <w:sz w:val="16"/>
                <w:szCs w:val="16"/>
              </w:rPr>
              <w:t>&lt;= 43 millones EUR</w:t>
            </w:r>
          </w:p>
        </w:tc>
        <w:tc>
          <w:tcPr>
            <w:tcW w:w="680" w:type="pct"/>
          </w:tcPr>
          <w:p w14:paraId="79BB4063" w14:textId="77777777" w:rsidR="007C43B8" w:rsidRPr="00416322" w:rsidRDefault="007C43B8" w:rsidP="00AE1888">
            <w:pPr>
              <w:spacing w:line="408" w:lineRule="atLeast"/>
              <w:jc w:val="center"/>
              <w:rPr>
                <w:color w:val="444444"/>
                <w:sz w:val="16"/>
                <w:szCs w:val="16"/>
              </w:rPr>
            </w:pPr>
          </w:p>
        </w:tc>
      </w:tr>
      <w:tr w:rsidR="007C43B8" w:rsidRPr="00FA6758" w14:paraId="4C40263A" w14:textId="77777777" w:rsidTr="00AE1888">
        <w:trPr>
          <w:trHeight w:hRule="exact" w:val="1002"/>
        </w:trPr>
        <w:tc>
          <w:tcPr>
            <w:tcW w:w="804" w:type="pct"/>
          </w:tcPr>
          <w:p w14:paraId="29DA0E8B" w14:textId="77777777" w:rsidR="007C43B8" w:rsidRPr="00416322" w:rsidRDefault="007C43B8" w:rsidP="00AE1888">
            <w:pPr>
              <w:spacing w:line="408" w:lineRule="atLeast"/>
              <w:jc w:val="center"/>
              <w:rPr>
                <w:color w:val="444444"/>
                <w:sz w:val="16"/>
                <w:szCs w:val="16"/>
              </w:rPr>
            </w:pPr>
            <w:r w:rsidRPr="00416322">
              <w:rPr>
                <w:color w:val="444444"/>
                <w:sz w:val="16"/>
                <w:szCs w:val="16"/>
              </w:rPr>
              <w:t>Pequeña</w:t>
            </w:r>
          </w:p>
        </w:tc>
        <w:tc>
          <w:tcPr>
            <w:tcW w:w="839" w:type="pct"/>
          </w:tcPr>
          <w:p w14:paraId="2D6CADC8" w14:textId="77777777" w:rsidR="007C43B8" w:rsidRPr="00416322" w:rsidRDefault="007C43B8" w:rsidP="00AE1888">
            <w:pPr>
              <w:spacing w:line="408" w:lineRule="atLeast"/>
              <w:jc w:val="center"/>
              <w:rPr>
                <w:color w:val="444444"/>
                <w:sz w:val="16"/>
                <w:szCs w:val="16"/>
              </w:rPr>
            </w:pPr>
            <w:r w:rsidRPr="00416322">
              <w:rPr>
                <w:color w:val="444444"/>
                <w:sz w:val="16"/>
                <w:szCs w:val="16"/>
              </w:rPr>
              <w:t xml:space="preserve">&lt;50 </w:t>
            </w:r>
            <w:r>
              <w:rPr>
                <w:color w:val="444444"/>
                <w:sz w:val="16"/>
                <w:szCs w:val="16"/>
              </w:rPr>
              <w:t>(UTAS)</w:t>
            </w:r>
          </w:p>
        </w:tc>
        <w:tc>
          <w:tcPr>
            <w:tcW w:w="583" w:type="pct"/>
          </w:tcPr>
          <w:p w14:paraId="3D53AFD7" w14:textId="77777777" w:rsidR="007C43B8" w:rsidRPr="00416322" w:rsidRDefault="007C43B8" w:rsidP="00AE1888">
            <w:pPr>
              <w:spacing w:line="408" w:lineRule="atLeast"/>
              <w:jc w:val="center"/>
              <w:rPr>
                <w:color w:val="444444"/>
                <w:sz w:val="16"/>
                <w:szCs w:val="16"/>
              </w:rPr>
            </w:pPr>
          </w:p>
        </w:tc>
        <w:tc>
          <w:tcPr>
            <w:tcW w:w="728" w:type="pct"/>
          </w:tcPr>
          <w:p w14:paraId="4E8DB14F" w14:textId="77777777" w:rsidR="007C43B8" w:rsidRPr="00416322" w:rsidRDefault="007C43B8" w:rsidP="00AE1888">
            <w:pPr>
              <w:spacing w:line="408" w:lineRule="atLeast"/>
              <w:jc w:val="center"/>
              <w:rPr>
                <w:color w:val="444444"/>
                <w:sz w:val="16"/>
                <w:szCs w:val="16"/>
              </w:rPr>
            </w:pPr>
            <w:r w:rsidRPr="00416322">
              <w:rPr>
                <w:color w:val="444444"/>
                <w:sz w:val="16"/>
                <w:szCs w:val="16"/>
              </w:rPr>
              <w:t>&lt;= 10 millones EUR</w:t>
            </w:r>
          </w:p>
        </w:tc>
        <w:tc>
          <w:tcPr>
            <w:tcW w:w="683" w:type="pct"/>
          </w:tcPr>
          <w:p w14:paraId="2CD7F440" w14:textId="77777777" w:rsidR="007C43B8" w:rsidRPr="00416322" w:rsidRDefault="007C43B8" w:rsidP="00AE1888">
            <w:pPr>
              <w:spacing w:line="408" w:lineRule="atLeast"/>
              <w:jc w:val="center"/>
              <w:rPr>
                <w:color w:val="444444"/>
                <w:sz w:val="16"/>
                <w:szCs w:val="16"/>
              </w:rPr>
            </w:pPr>
          </w:p>
        </w:tc>
        <w:tc>
          <w:tcPr>
            <w:tcW w:w="683" w:type="pct"/>
          </w:tcPr>
          <w:p w14:paraId="73C1F8D7" w14:textId="77777777" w:rsidR="007C43B8" w:rsidRPr="00416322" w:rsidRDefault="007C43B8" w:rsidP="00AE1888">
            <w:pPr>
              <w:spacing w:line="408" w:lineRule="atLeast"/>
              <w:jc w:val="center"/>
              <w:rPr>
                <w:color w:val="444444"/>
                <w:sz w:val="16"/>
                <w:szCs w:val="16"/>
              </w:rPr>
            </w:pPr>
            <w:r w:rsidRPr="00416322">
              <w:rPr>
                <w:color w:val="444444"/>
                <w:sz w:val="16"/>
                <w:szCs w:val="16"/>
              </w:rPr>
              <w:t>&lt;= 10 millones EUR</w:t>
            </w:r>
          </w:p>
        </w:tc>
        <w:tc>
          <w:tcPr>
            <w:tcW w:w="680" w:type="pct"/>
          </w:tcPr>
          <w:p w14:paraId="737435C8" w14:textId="77777777" w:rsidR="007C43B8" w:rsidRPr="00416322" w:rsidRDefault="007C43B8" w:rsidP="00AE1888">
            <w:pPr>
              <w:spacing w:line="408" w:lineRule="atLeast"/>
              <w:jc w:val="center"/>
              <w:rPr>
                <w:color w:val="444444"/>
                <w:sz w:val="16"/>
                <w:szCs w:val="16"/>
              </w:rPr>
            </w:pPr>
          </w:p>
        </w:tc>
      </w:tr>
      <w:tr w:rsidR="007C43B8" w:rsidRPr="00FA6758" w14:paraId="30B945C0" w14:textId="77777777" w:rsidTr="00AE1888">
        <w:trPr>
          <w:trHeight w:hRule="exact" w:val="830"/>
        </w:trPr>
        <w:tc>
          <w:tcPr>
            <w:tcW w:w="804" w:type="pct"/>
          </w:tcPr>
          <w:p w14:paraId="5407608D" w14:textId="77777777" w:rsidR="007C43B8" w:rsidRPr="00416322" w:rsidRDefault="007C43B8" w:rsidP="00AE1888">
            <w:pPr>
              <w:spacing w:line="408" w:lineRule="atLeast"/>
              <w:jc w:val="center"/>
              <w:rPr>
                <w:color w:val="444444"/>
                <w:sz w:val="16"/>
                <w:szCs w:val="16"/>
              </w:rPr>
            </w:pPr>
            <w:r w:rsidRPr="00416322">
              <w:rPr>
                <w:color w:val="444444"/>
                <w:sz w:val="16"/>
                <w:szCs w:val="16"/>
              </w:rPr>
              <w:t>Micro</w:t>
            </w:r>
          </w:p>
        </w:tc>
        <w:tc>
          <w:tcPr>
            <w:tcW w:w="839" w:type="pct"/>
          </w:tcPr>
          <w:p w14:paraId="3A0FE720" w14:textId="77777777" w:rsidR="007C43B8" w:rsidRPr="00416322" w:rsidRDefault="007C43B8" w:rsidP="00AE1888">
            <w:pPr>
              <w:spacing w:line="408" w:lineRule="atLeast"/>
              <w:jc w:val="center"/>
              <w:rPr>
                <w:color w:val="444444"/>
                <w:sz w:val="16"/>
                <w:szCs w:val="16"/>
              </w:rPr>
            </w:pPr>
            <w:r w:rsidRPr="00416322">
              <w:rPr>
                <w:color w:val="444444"/>
                <w:sz w:val="16"/>
                <w:szCs w:val="16"/>
              </w:rPr>
              <w:t xml:space="preserve">&lt;10 </w:t>
            </w:r>
            <w:r>
              <w:rPr>
                <w:color w:val="444444"/>
                <w:sz w:val="16"/>
                <w:szCs w:val="16"/>
              </w:rPr>
              <w:t>(UTAS)</w:t>
            </w:r>
          </w:p>
        </w:tc>
        <w:tc>
          <w:tcPr>
            <w:tcW w:w="583" w:type="pct"/>
          </w:tcPr>
          <w:p w14:paraId="0F2291AB" w14:textId="77777777" w:rsidR="007C43B8" w:rsidRPr="00416322" w:rsidRDefault="007C43B8" w:rsidP="00AE1888">
            <w:pPr>
              <w:spacing w:line="408" w:lineRule="atLeast"/>
              <w:jc w:val="center"/>
              <w:rPr>
                <w:color w:val="444444"/>
                <w:sz w:val="16"/>
                <w:szCs w:val="16"/>
              </w:rPr>
            </w:pPr>
          </w:p>
        </w:tc>
        <w:tc>
          <w:tcPr>
            <w:tcW w:w="728" w:type="pct"/>
          </w:tcPr>
          <w:p w14:paraId="3C3AF4D5" w14:textId="77777777" w:rsidR="007C43B8" w:rsidRPr="00416322" w:rsidRDefault="007C43B8" w:rsidP="00AE1888">
            <w:pPr>
              <w:spacing w:line="408" w:lineRule="atLeast"/>
              <w:jc w:val="center"/>
              <w:rPr>
                <w:color w:val="444444"/>
                <w:sz w:val="16"/>
                <w:szCs w:val="16"/>
              </w:rPr>
            </w:pPr>
            <w:r w:rsidRPr="00416322">
              <w:rPr>
                <w:color w:val="444444"/>
                <w:sz w:val="16"/>
                <w:szCs w:val="16"/>
              </w:rPr>
              <w:t>&lt;= 2 millones EUR</w:t>
            </w:r>
          </w:p>
        </w:tc>
        <w:tc>
          <w:tcPr>
            <w:tcW w:w="683" w:type="pct"/>
          </w:tcPr>
          <w:p w14:paraId="3CCF738F" w14:textId="77777777" w:rsidR="007C43B8" w:rsidRPr="00416322" w:rsidRDefault="007C43B8" w:rsidP="00AE1888">
            <w:pPr>
              <w:spacing w:line="408" w:lineRule="atLeast"/>
              <w:jc w:val="center"/>
              <w:rPr>
                <w:color w:val="444444"/>
                <w:sz w:val="16"/>
                <w:szCs w:val="16"/>
              </w:rPr>
            </w:pPr>
          </w:p>
        </w:tc>
        <w:tc>
          <w:tcPr>
            <w:tcW w:w="683" w:type="pct"/>
          </w:tcPr>
          <w:p w14:paraId="7D91092A" w14:textId="77777777" w:rsidR="007C43B8" w:rsidRPr="00416322" w:rsidRDefault="007C43B8" w:rsidP="00AE1888">
            <w:pPr>
              <w:spacing w:line="408" w:lineRule="atLeast"/>
              <w:jc w:val="center"/>
              <w:rPr>
                <w:color w:val="444444"/>
                <w:sz w:val="16"/>
                <w:szCs w:val="16"/>
              </w:rPr>
            </w:pPr>
            <w:r w:rsidRPr="00416322">
              <w:rPr>
                <w:color w:val="444444"/>
                <w:sz w:val="16"/>
                <w:szCs w:val="16"/>
              </w:rPr>
              <w:t>&lt;= 2 millones EUR</w:t>
            </w:r>
          </w:p>
        </w:tc>
        <w:tc>
          <w:tcPr>
            <w:tcW w:w="680" w:type="pct"/>
          </w:tcPr>
          <w:p w14:paraId="401996C1" w14:textId="77777777" w:rsidR="007C43B8" w:rsidRPr="00416322" w:rsidRDefault="007C43B8" w:rsidP="00AE1888">
            <w:pPr>
              <w:spacing w:line="408" w:lineRule="atLeast"/>
              <w:jc w:val="center"/>
              <w:rPr>
                <w:color w:val="444444"/>
                <w:sz w:val="16"/>
                <w:szCs w:val="16"/>
              </w:rPr>
            </w:pPr>
          </w:p>
        </w:tc>
      </w:tr>
    </w:tbl>
    <w:p w14:paraId="6E6B3592" w14:textId="07C877EC" w:rsidR="00D729C9" w:rsidRDefault="00D729C9" w:rsidP="004E50B4">
      <w:pPr>
        <w:spacing w:before="120" w:after="120"/>
      </w:pPr>
    </w:p>
    <w:p w14:paraId="30AD4A6A" w14:textId="77777777" w:rsidR="00DF0AD9" w:rsidRPr="004E50B4" w:rsidRDefault="00DF0AD9" w:rsidP="004E50B4">
      <w:pPr>
        <w:spacing w:before="120" w:after="120"/>
      </w:pPr>
    </w:p>
    <w:p w14:paraId="0F021F03" w14:textId="2E35F0CB" w:rsidR="008147DD" w:rsidRPr="005C08DA" w:rsidRDefault="00E27A7D" w:rsidP="00E27A7D">
      <w:pPr>
        <w:pStyle w:val="Texto2"/>
        <w:numPr>
          <w:ilvl w:val="0"/>
          <w:numId w:val="12"/>
        </w:numPr>
        <w:shd w:val="clear" w:color="auto" w:fill="C00000"/>
        <w:rPr>
          <w:rFonts w:ascii="Calibri" w:hAnsi="Calibri" w:cs="Arial"/>
          <w:b/>
          <w:szCs w:val="22"/>
          <w:lang w:val="es-ES_tradnl"/>
        </w:rPr>
      </w:pPr>
      <w:r>
        <w:rPr>
          <w:rFonts w:asciiTheme="minorHAnsi" w:hAnsiTheme="minorHAnsi" w:cs="Arial"/>
          <w:b/>
          <w:bCs/>
          <w:color w:val="auto"/>
          <w:sz w:val="24"/>
          <w:szCs w:val="24"/>
        </w:rPr>
        <w:lastRenderedPageBreak/>
        <w:t xml:space="preserve"> </w:t>
      </w:r>
      <w:r w:rsidR="008147DD" w:rsidRPr="004E50B4">
        <w:rPr>
          <w:rFonts w:asciiTheme="minorHAnsi" w:hAnsiTheme="minorHAnsi" w:cs="Arial"/>
          <w:b/>
          <w:bCs/>
          <w:color w:val="auto"/>
          <w:sz w:val="24"/>
          <w:szCs w:val="24"/>
        </w:rPr>
        <w:t>OTRAS DECLARACIONES</w:t>
      </w:r>
    </w:p>
    <w:p w14:paraId="2E6A6932" w14:textId="18643CAD" w:rsidR="00E27A7D" w:rsidRDefault="008147DD" w:rsidP="00E27A7D">
      <w:pPr>
        <w:pStyle w:val="Texto2"/>
        <w:numPr>
          <w:ilvl w:val="0"/>
          <w:numId w:val="13"/>
        </w:numPr>
        <w:rPr>
          <w:rFonts w:asciiTheme="minorHAnsi" w:hAnsiTheme="minorHAnsi"/>
          <w:color w:val="auto"/>
          <w:szCs w:val="22"/>
        </w:rPr>
      </w:pPr>
      <w:r>
        <w:rPr>
          <w:rFonts w:ascii="Calibri" w:hAnsi="Calibri"/>
          <w:szCs w:val="22"/>
          <w:lang w:val="es-ES_tradnl"/>
        </w:rPr>
        <w:t>Declaro que la empresa e</w:t>
      </w:r>
      <w:r w:rsidR="00AA60E2" w:rsidRPr="004E5983">
        <w:rPr>
          <w:rFonts w:ascii="Calibri" w:hAnsi="Calibri"/>
          <w:szCs w:val="22"/>
          <w:lang w:val="es-ES_tradnl"/>
        </w:rPr>
        <w:t>stá da</w:t>
      </w:r>
      <w:r w:rsidR="00CD15D3">
        <w:rPr>
          <w:rFonts w:ascii="Calibri" w:hAnsi="Calibri"/>
          <w:szCs w:val="22"/>
          <w:lang w:val="es-ES_tradnl"/>
        </w:rPr>
        <w:t xml:space="preserve">da de alta en el Censo del IAE en </w:t>
      </w:r>
      <w:proofErr w:type="gramStart"/>
      <w:r w:rsidR="00CD15D3">
        <w:rPr>
          <w:rFonts w:ascii="Calibri" w:hAnsi="Calibri"/>
          <w:szCs w:val="22"/>
          <w:lang w:val="es-ES_tradnl"/>
        </w:rPr>
        <w:t xml:space="preserve">los </w:t>
      </w:r>
      <w:r w:rsidR="00AA60E2" w:rsidRPr="004E5983">
        <w:rPr>
          <w:rFonts w:ascii="Calibri" w:hAnsi="Calibri"/>
          <w:szCs w:val="22"/>
          <w:lang w:val="es-ES_tradnl"/>
        </w:rPr>
        <w:t>epígrafe</w:t>
      </w:r>
      <w:proofErr w:type="gramEnd"/>
      <w:r w:rsidR="004F6151">
        <w:rPr>
          <w:rFonts w:ascii="Calibri" w:hAnsi="Calibri"/>
          <w:szCs w:val="22"/>
          <w:lang w:val="es-ES_tradnl"/>
        </w:rPr>
        <w:t>/s</w:t>
      </w:r>
      <w:r w:rsidR="00AA60E2" w:rsidRPr="004E5983">
        <w:rPr>
          <w:rFonts w:ascii="Calibri" w:hAnsi="Calibri"/>
          <w:szCs w:val="22"/>
          <w:lang w:val="es-ES_tradnl"/>
        </w:rPr>
        <w:t xml:space="preserve"> nº</w:t>
      </w:r>
      <w:r w:rsidR="004F6151">
        <w:rPr>
          <w:rFonts w:ascii="Calibri" w:hAnsi="Calibri"/>
          <w:szCs w:val="22"/>
          <w:shd w:val="clear" w:color="auto" w:fill="F2F2F2" w:themeFill="background1" w:themeFillShade="F2"/>
          <w:lang w:val="es-ES_tradnl"/>
        </w:rPr>
        <w:t xml:space="preserve">…………… </w:t>
      </w:r>
      <w:r w:rsidR="00E27A7D" w:rsidRPr="00E27A7D">
        <w:rPr>
          <w:rFonts w:ascii="Calibri" w:hAnsi="Calibri"/>
          <w:szCs w:val="22"/>
          <w:lang w:val="es-ES_tradnl"/>
        </w:rPr>
        <w:t xml:space="preserve"> </w:t>
      </w:r>
      <w:r w:rsidR="00E27A7D" w:rsidRPr="00E27A7D">
        <w:rPr>
          <w:rFonts w:ascii="Calibri" w:hAnsi="Calibri"/>
          <w:b/>
          <w:szCs w:val="22"/>
          <w:lang w:val="es-ES_tradnl"/>
        </w:rPr>
        <w:t>en el momento de presentación de la solicitud</w:t>
      </w:r>
    </w:p>
    <w:p w14:paraId="51544416" w14:textId="0C9966B2" w:rsidR="00E27A7D" w:rsidRDefault="00E27A7D" w:rsidP="00E27A7D">
      <w:pPr>
        <w:pStyle w:val="Texto2"/>
        <w:ind w:left="473"/>
        <w:rPr>
          <w:rFonts w:asciiTheme="minorHAnsi" w:hAnsiTheme="minorHAnsi"/>
          <w:color w:val="auto"/>
          <w:szCs w:val="22"/>
        </w:rPr>
      </w:pPr>
      <w:r w:rsidRPr="00E27A7D">
        <w:rPr>
          <w:rFonts w:asciiTheme="minorHAnsi" w:hAnsiTheme="minorHAnsi"/>
          <w:color w:val="auto"/>
          <w:szCs w:val="22"/>
        </w:rPr>
        <w:t>En cualquier caso</w:t>
      </w:r>
      <w:r w:rsidR="00D729C9" w:rsidRPr="00E27A7D">
        <w:rPr>
          <w:rFonts w:asciiTheme="minorHAnsi" w:hAnsiTheme="minorHAnsi"/>
          <w:color w:val="auto"/>
          <w:szCs w:val="22"/>
        </w:rPr>
        <w:t>, la Cám</w:t>
      </w:r>
      <w:r w:rsidRPr="00E27A7D">
        <w:rPr>
          <w:rFonts w:asciiTheme="minorHAnsi" w:hAnsiTheme="minorHAnsi"/>
          <w:color w:val="auto"/>
          <w:szCs w:val="22"/>
        </w:rPr>
        <w:t>ara podrá exigir el Certificado de Actividades Económicas que acredite la declaración</w:t>
      </w:r>
      <w:r w:rsidR="00CD15D3">
        <w:rPr>
          <w:rFonts w:asciiTheme="minorHAnsi" w:hAnsiTheme="minorHAnsi"/>
          <w:color w:val="auto"/>
          <w:szCs w:val="22"/>
        </w:rPr>
        <w:t xml:space="preserve"> anterior. </w:t>
      </w:r>
    </w:p>
    <w:p w14:paraId="5BACA612" w14:textId="77777777" w:rsidR="00CD15D3" w:rsidRDefault="00CD15D3" w:rsidP="00E27A7D">
      <w:pPr>
        <w:pStyle w:val="Texto2"/>
        <w:ind w:left="473"/>
        <w:rPr>
          <w:rFonts w:asciiTheme="minorHAnsi" w:hAnsiTheme="minorHAnsi"/>
          <w:color w:val="auto"/>
          <w:szCs w:val="22"/>
        </w:rPr>
      </w:pPr>
    </w:p>
    <w:p w14:paraId="5D00D283" w14:textId="3BC6B681" w:rsidR="0030724F" w:rsidRPr="008147DD" w:rsidRDefault="008147DD" w:rsidP="00E27A7D">
      <w:pPr>
        <w:pStyle w:val="Texto2"/>
        <w:numPr>
          <w:ilvl w:val="0"/>
          <w:numId w:val="13"/>
        </w:numPr>
        <w:rPr>
          <w:rFonts w:asciiTheme="minorHAnsi" w:hAnsiTheme="minorHAnsi"/>
          <w:color w:val="auto"/>
          <w:szCs w:val="22"/>
        </w:rPr>
      </w:pPr>
      <w:r>
        <w:rPr>
          <w:rFonts w:asciiTheme="minorHAnsi" w:hAnsiTheme="minorHAnsi"/>
          <w:color w:val="auto"/>
          <w:szCs w:val="22"/>
        </w:rPr>
        <w:t xml:space="preserve">Declaro que </w:t>
      </w:r>
      <w:r>
        <w:rPr>
          <w:rFonts w:ascii="Calibri" w:hAnsi="Calibri" w:cs="Arial"/>
          <w:szCs w:val="24"/>
          <w:lang w:val="es-ES_tradnl" w:eastAsia="es-ES_tradnl"/>
        </w:rPr>
        <w:t>l</w:t>
      </w:r>
      <w:r w:rsidR="0030724F" w:rsidRPr="008147DD">
        <w:rPr>
          <w:rFonts w:ascii="Calibri" w:hAnsi="Calibri" w:cs="Arial"/>
          <w:szCs w:val="24"/>
          <w:lang w:val="es-ES_tradnl" w:eastAsia="es-ES_tradnl"/>
        </w:rPr>
        <w:t>os datos indicados en el formulario de identificación de empresa son veraces y responden a la realidad de la empresa.</w:t>
      </w:r>
    </w:p>
    <w:p w14:paraId="0398C3B6" w14:textId="77777777" w:rsidR="0030724F" w:rsidRPr="004E5983" w:rsidRDefault="0030724F" w:rsidP="0030724F">
      <w:pPr>
        <w:pStyle w:val="Prrafodelista"/>
        <w:spacing w:before="160" w:after="160" w:line="240" w:lineRule="auto"/>
        <w:ind w:left="360"/>
        <w:contextualSpacing w:val="0"/>
        <w:rPr>
          <w:rFonts w:ascii="Calibri" w:hAnsi="Calibri" w:cs="Arial"/>
          <w:sz w:val="22"/>
          <w:szCs w:val="24"/>
          <w:lang w:val="es-ES_tradnl" w:eastAsia="es-ES_tradnl"/>
        </w:rPr>
      </w:pPr>
    </w:p>
    <w:p w14:paraId="7005D940" w14:textId="77777777" w:rsidR="00E27A7D" w:rsidRDefault="00E27A7D" w:rsidP="0095528F">
      <w:pPr>
        <w:pStyle w:val="Texto2"/>
        <w:spacing w:before="120" w:after="120"/>
        <w:ind w:left="0"/>
        <w:rPr>
          <w:rFonts w:asciiTheme="minorHAnsi" w:hAnsiTheme="minorHAnsi"/>
          <w:color w:val="auto"/>
          <w:szCs w:val="22"/>
        </w:rPr>
      </w:pPr>
    </w:p>
    <w:p w14:paraId="1698C19C" w14:textId="514E0AAC" w:rsidR="0030724F" w:rsidRPr="0028274B" w:rsidRDefault="0030724F" w:rsidP="0095528F">
      <w:pPr>
        <w:pStyle w:val="Texto2"/>
        <w:spacing w:before="120" w:after="120"/>
        <w:ind w:left="0"/>
        <w:rPr>
          <w:rFonts w:asciiTheme="minorHAnsi" w:hAnsiTheme="minorHAnsi" w:cs="Arial"/>
          <w:bCs/>
          <w:color w:val="auto"/>
          <w:szCs w:val="22"/>
        </w:rPr>
      </w:pPr>
      <w:r w:rsidRPr="0028274B">
        <w:rPr>
          <w:rFonts w:asciiTheme="minorHAnsi" w:hAnsiTheme="minorHAnsi"/>
          <w:color w:val="auto"/>
          <w:szCs w:val="22"/>
        </w:rPr>
        <w:t>Y</w:t>
      </w:r>
      <w:r w:rsidRPr="0028274B">
        <w:rPr>
          <w:rFonts w:asciiTheme="minorHAnsi" w:hAnsiTheme="minorHAnsi" w:cs="Arial"/>
          <w:bCs/>
          <w:color w:val="auto"/>
          <w:szCs w:val="22"/>
        </w:rPr>
        <w:t xml:space="preserve"> para que conste, a los efectos oportunos, firma la presente declaración </w:t>
      </w:r>
      <w:r w:rsidR="00E77883">
        <w:rPr>
          <w:rFonts w:asciiTheme="minorHAnsi" w:hAnsiTheme="minorHAnsi" w:cs="Arial"/>
          <w:bCs/>
          <w:color w:val="auto"/>
          <w:szCs w:val="22"/>
        </w:rPr>
        <w:t>en………………</w:t>
      </w:r>
      <w:proofErr w:type="gramStart"/>
      <w:r w:rsidR="00E77883">
        <w:rPr>
          <w:rFonts w:asciiTheme="minorHAnsi" w:hAnsiTheme="minorHAnsi" w:cs="Arial"/>
          <w:bCs/>
          <w:color w:val="auto"/>
          <w:szCs w:val="22"/>
        </w:rPr>
        <w:t>…….</w:t>
      </w:r>
      <w:proofErr w:type="gramEnd"/>
      <w:r w:rsidR="00E77883">
        <w:rPr>
          <w:rFonts w:asciiTheme="minorHAnsi" w:hAnsiTheme="minorHAnsi" w:cs="Arial"/>
          <w:bCs/>
          <w:color w:val="auto"/>
          <w:szCs w:val="22"/>
        </w:rPr>
        <w:t xml:space="preserve">., a …. de </w:t>
      </w:r>
      <w:proofErr w:type="gramStart"/>
      <w:r w:rsidR="00E77883">
        <w:rPr>
          <w:rFonts w:asciiTheme="minorHAnsi" w:hAnsiTheme="minorHAnsi" w:cs="Arial"/>
          <w:bCs/>
          <w:color w:val="auto"/>
          <w:szCs w:val="22"/>
        </w:rPr>
        <w:t>…….</w:t>
      </w:r>
      <w:proofErr w:type="gramEnd"/>
      <w:r w:rsidR="00E77883">
        <w:rPr>
          <w:rFonts w:asciiTheme="minorHAnsi" w:hAnsiTheme="minorHAnsi" w:cs="Arial"/>
          <w:bCs/>
          <w:color w:val="auto"/>
          <w:szCs w:val="22"/>
        </w:rPr>
        <w:t>. de 2021</w:t>
      </w:r>
    </w:p>
    <w:p w14:paraId="0FFFE012" w14:textId="77777777" w:rsidR="004E50B4" w:rsidRDefault="004E50B4" w:rsidP="0030724F">
      <w:pPr>
        <w:pStyle w:val="Texto2"/>
        <w:ind w:left="0"/>
        <w:jc w:val="right"/>
        <w:rPr>
          <w:rFonts w:ascii="Calibri" w:hAnsi="Calibri" w:cs="Arial"/>
          <w:b/>
          <w:bCs/>
          <w:color w:val="auto"/>
          <w:szCs w:val="22"/>
          <w:lang w:eastAsia="es-ES_tradnl"/>
        </w:rPr>
      </w:pPr>
    </w:p>
    <w:p w14:paraId="0DECF0F6" w14:textId="77777777" w:rsidR="004E50B4" w:rsidRDefault="004E50B4" w:rsidP="004E50B4">
      <w:pPr>
        <w:pStyle w:val="Texto2"/>
        <w:ind w:left="0"/>
        <w:jc w:val="left"/>
        <w:rPr>
          <w:rFonts w:ascii="Calibri" w:hAnsi="Calibri" w:cs="Arial"/>
          <w:b/>
          <w:bCs/>
          <w:color w:val="auto"/>
          <w:szCs w:val="22"/>
          <w:lang w:eastAsia="es-ES_tradnl"/>
        </w:rPr>
      </w:pPr>
    </w:p>
    <w:p w14:paraId="784C5F95" w14:textId="77777777" w:rsidR="004E50B4" w:rsidRDefault="004E50B4" w:rsidP="004E50B4">
      <w:pPr>
        <w:pStyle w:val="Texto2"/>
        <w:ind w:left="0"/>
        <w:jc w:val="left"/>
        <w:rPr>
          <w:rFonts w:ascii="Calibri" w:hAnsi="Calibri" w:cs="Arial"/>
          <w:b/>
          <w:bCs/>
          <w:color w:val="auto"/>
          <w:szCs w:val="22"/>
          <w:lang w:eastAsia="es-ES_tradnl"/>
        </w:rPr>
      </w:pPr>
    </w:p>
    <w:p w14:paraId="7D4842C1" w14:textId="5F91D2AF" w:rsidR="0030724F" w:rsidRDefault="0030724F" w:rsidP="004E50B4">
      <w:pPr>
        <w:pStyle w:val="Texto2"/>
        <w:ind w:left="0"/>
        <w:jc w:val="lef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5835D215" w14:textId="2B20B716" w:rsidR="0030724F" w:rsidRPr="0028274B" w:rsidRDefault="0030724F" w:rsidP="004E50B4">
      <w:pPr>
        <w:pStyle w:val="Texto2"/>
        <w:ind w:left="0"/>
        <w:jc w:val="left"/>
        <w:rPr>
          <w:rFonts w:asciiTheme="minorHAnsi" w:hAnsiTheme="minorHAnsi"/>
          <w:szCs w:val="22"/>
        </w:rPr>
      </w:pPr>
      <w:r w:rsidRPr="002976DA">
        <w:rPr>
          <w:rFonts w:ascii="Calibri" w:hAnsi="Calibri" w:cs="Arial"/>
          <w:b/>
          <w:bCs/>
          <w:color w:val="auto"/>
          <w:szCs w:val="22"/>
        </w:rPr>
        <w:t>D/Dña</w:t>
      </w:r>
      <w:r w:rsidR="00E77883">
        <w:rPr>
          <w:rFonts w:ascii="Calibri" w:hAnsi="Calibri" w:cs="Arial"/>
          <w:b/>
          <w:bCs/>
          <w:color w:val="auto"/>
          <w:szCs w:val="22"/>
        </w:rPr>
        <w:t xml:space="preserve">.: </w:t>
      </w:r>
      <w:r w:rsidRPr="002976DA">
        <w:rPr>
          <w:rFonts w:ascii="Calibri" w:hAnsi="Calibri" w:cs="Arial"/>
          <w:b/>
          <w:bCs/>
          <w:color w:val="auto"/>
          <w:szCs w:val="22"/>
        </w:rPr>
        <w:t>………………………………….</w:t>
      </w:r>
    </w:p>
    <w:p w14:paraId="23C96618" w14:textId="77777777" w:rsidR="005C08DA" w:rsidRDefault="005C08DA" w:rsidP="005C08DA">
      <w:pPr>
        <w:pStyle w:val="Texto2"/>
        <w:ind w:left="360"/>
        <w:rPr>
          <w:rFonts w:asciiTheme="minorHAnsi" w:hAnsiTheme="minorHAnsi"/>
          <w:color w:val="auto"/>
          <w:szCs w:val="22"/>
          <w:lang w:val="es-ES_tradnl"/>
        </w:rPr>
      </w:pPr>
    </w:p>
    <w:p w14:paraId="005E60DE" w14:textId="77777777" w:rsidR="0028274B" w:rsidRPr="0028274B" w:rsidRDefault="0028274B" w:rsidP="0028274B">
      <w:pPr>
        <w:pStyle w:val="Texto2"/>
        <w:spacing w:before="0"/>
        <w:ind w:left="567" w:firstLine="207"/>
        <w:rPr>
          <w:rFonts w:asciiTheme="minorHAnsi" w:hAnsiTheme="minorHAnsi"/>
          <w:b/>
          <w:color w:val="auto"/>
          <w:szCs w:val="22"/>
        </w:rPr>
      </w:pPr>
      <w:bookmarkStart w:id="0" w:name="_GoBack"/>
      <w:bookmarkEnd w:id="0"/>
    </w:p>
    <w:sectPr w:rsidR="0028274B" w:rsidRPr="0028274B" w:rsidSect="007C43B8">
      <w:headerReference w:type="default" r:id="rId9"/>
      <w:footerReference w:type="default" r:id="rId10"/>
      <w:headerReference w:type="first" r:id="rId11"/>
      <w:footerReference w:type="first" r:id="rId12"/>
      <w:pgSz w:w="11906" w:h="16838"/>
      <w:pgMar w:top="1418" w:right="1418" w:bottom="851" w:left="1418" w:header="709" w:footer="13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A71BB" w14:textId="77777777" w:rsidR="00262C92" w:rsidRDefault="00262C92" w:rsidP="0028274B">
      <w:pPr>
        <w:spacing w:line="240" w:lineRule="auto"/>
      </w:pPr>
      <w:r>
        <w:separator/>
      </w:r>
    </w:p>
  </w:endnote>
  <w:endnote w:type="continuationSeparator" w:id="0">
    <w:p w14:paraId="54E19F76" w14:textId="77777777" w:rsidR="00262C92" w:rsidRDefault="00262C92"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B9620" w14:textId="77777777" w:rsidR="00A126CB" w:rsidRDefault="00A126CB" w:rsidP="00EB5A18">
    <w:pPr>
      <w:pStyle w:val="Piedepgina"/>
      <w:spacing w:before="120" w:after="120"/>
      <w:rPr>
        <w:rFonts w:asciiTheme="minorHAnsi" w:hAnsiTheme="minorHAnsi"/>
        <w:b/>
        <w:sz w:val="22"/>
        <w:szCs w:val="22"/>
      </w:rPr>
    </w:pPr>
    <w:r w:rsidRPr="00E718A3">
      <w:rPr>
        <w:rFonts w:asciiTheme="minorHAnsi" w:hAnsiTheme="minorHAnsi"/>
        <w:b/>
        <w:sz w:val="22"/>
        <w:szCs w:val="22"/>
      </w:rPr>
      <w:t xml:space="preserve">Fondo Europeo de Desarrollo Regional                            </w:t>
    </w:r>
    <w:r>
      <w:rPr>
        <w:rFonts w:asciiTheme="minorHAnsi" w:hAnsiTheme="minorHAnsi"/>
        <w:b/>
        <w:sz w:val="22"/>
        <w:szCs w:val="22"/>
      </w:rPr>
      <w:tab/>
    </w:r>
    <w:r w:rsidRPr="00E718A3">
      <w:rPr>
        <w:rFonts w:asciiTheme="minorHAnsi" w:hAnsiTheme="minorHAnsi"/>
        <w:b/>
        <w:sz w:val="22"/>
        <w:szCs w:val="22"/>
      </w:rPr>
      <w:t xml:space="preserve">        Una manera de hacer Europa</w:t>
    </w:r>
  </w:p>
  <w:p w14:paraId="31BB26C3" w14:textId="0D842B54" w:rsidR="00A126CB" w:rsidRPr="00464D54" w:rsidRDefault="00D729C9" w:rsidP="00464D54">
    <w:pPr>
      <w:rPr>
        <w:rFonts w:ascii="Calibri" w:hAnsi="Calibri"/>
        <w:b/>
        <w:i/>
        <w:sz w:val="22"/>
        <w:szCs w:val="22"/>
      </w:rPr>
    </w:pPr>
    <w:r>
      <w:rPr>
        <w:rFonts w:ascii="Calibri" w:hAnsi="Calibri" w:cs="Calibri"/>
      </w:rPr>
      <w:t>MOB 2021</w:t>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464D54">
      <w:rPr>
        <w:rFonts w:ascii="Calibri" w:hAnsi="Calibri" w:cs="Calibri"/>
      </w:rPr>
      <w:tab/>
    </w:r>
    <w:r w:rsidR="00A126CB" w:rsidRPr="00E8188E">
      <w:rPr>
        <w:rStyle w:val="Nmerodepgina"/>
        <w:sz w:val="18"/>
        <w:szCs w:val="18"/>
      </w:rPr>
      <w:fldChar w:fldCharType="begin"/>
    </w:r>
    <w:r w:rsidR="00A126CB" w:rsidRPr="00E8188E">
      <w:rPr>
        <w:rStyle w:val="Nmerodepgina"/>
        <w:sz w:val="18"/>
        <w:szCs w:val="18"/>
      </w:rPr>
      <w:instrText xml:space="preserve"> PAGE </w:instrText>
    </w:r>
    <w:r w:rsidR="00A126CB" w:rsidRPr="00E8188E">
      <w:rPr>
        <w:rStyle w:val="Nmerodepgina"/>
        <w:sz w:val="18"/>
        <w:szCs w:val="18"/>
      </w:rPr>
      <w:fldChar w:fldCharType="separate"/>
    </w:r>
    <w:r w:rsidR="00E77883">
      <w:rPr>
        <w:rStyle w:val="Nmerodepgina"/>
        <w:noProof/>
        <w:sz w:val="18"/>
        <w:szCs w:val="18"/>
      </w:rPr>
      <w:t>5</w:t>
    </w:r>
    <w:r w:rsidR="00A126CB" w:rsidRPr="00E8188E">
      <w:rPr>
        <w:rStyle w:val="Nmerodepgina"/>
        <w:sz w:val="18"/>
        <w:szCs w:val="18"/>
      </w:rPr>
      <w:fldChar w:fldCharType="end"/>
    </w:r>
    <w:r w:rsidR="00A126CB" w:rsidRPr="00E8188E">
      <w:rPr>
        <w:rStyle w:val="Nmerodepgina"/>
        <w:sz w:val="18"/>
        <w:szCs w:val="18"/>
      </w:rPr>
      <w:t xml:space="preserve"> de </w:t>
    </w:r>
    <w:r w:rsidR="00A126CB" w:rsidRPr="00E8188E">
      <w:rPr>
        <w:rStyle w:val="Nmerodepgina"/>
        <w:sz w:val="18"/>
        <w:szCs w:val="18"/>
      </w:rPr>
      <w:fldChar w:fldCharType="begin"/>
    </w:r>
    <w:r w:rsidR="00A126CB" w:rsidRPr="00E8188E">
      <w:rPr>
        <w:rStyle w:val="Nmerodepgina"/>
        <w:sz w:val="18"/>
        <w:szCs w:val="18"/>
      </w:rPr>
      <w:instrText xml:space="preserve"> NUMPAGES </w:instrText>
    </w:r>
    <w:r w:rsidR="00A126CB" w:rsidRPr="00E8188E">
      <w:rPr>
        <w:rStyle w:val="Nmerodepgina"/>
        <w:sz w:val="18"/>
        <w:szCs w:val="18"/>
      </w:rPr>
      <w:fldChar w:fldCharType="separate"/>
    </w:r>
    <w:r w:rsidR="00E77883">
      <w:rPr>
        <w:rStyle w:val="Nmerodepgina"/>
        <w:noProof/>
        <w:sz w:val="18"/>
        <w:szCs w:val="18"/>
      </w:rPr>
      <w:t>5</w:t>
    </w:r>
    <w:r w:rsidR="00A126CB" w:rsidRPr="00E8188E">
      <w:rPr>
        <w:rStyle w:val="Nmerodepgina"/>
        <w:sz w:val="18"/>
        <w:szCs w:val="18"/>
      </w:rPr>
      <w:fldChar w:fldCharType="end"/>
    </w:r>
  </w:p>
  <w:p w14:paraId="73CAD836" w14:textId="77777777" w:rsidR="00A126CB" w:rsidRDefault="00A126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85F0" w14:textId="77777777" w:rsidR="00B1493F" w:rsidRPr="00B03C57" w:rsidRDefault="00B1493F" w:rsidP="00B1493F">
    <w:pPr>
      <w:spacing w:before="120" w:after="120" w:line="240" w:lineRule="auto"/>
      <w:rPr>
        <w:rFonts w:ascii="Calibri" w:hAnsi="Calibri"/>
        <w:b/>
        <w:i/>
        <w:sz w:val="22"/>
        <w:szCs w:val="22"/>
      </w:rPr>
    </w:pPr>
    <w:r w:rsidRPr="00B03C57">
      <w:rPr>
        <w:rFonts w:ascii="Calibri" w:hAnsi="Calibri"/>
        <w:b/>
        <w:sz w:val="22"/>
        <w:szCs w:val="22"/>
      </w:rPr>
      <w:t>Fondo Europeo de Desarrollo Regional</w:t>
    </w:r>
    <w:r w:rsidRPr="00B03C57">
      <w:rPr>
        <w:rFonts w:ascii="Calibri" w:hAnsi="Calibri"/>
        <w:b/>
        <w:sz w:val="22"/>
        <w:szCs w:val="22"/>
      </w:rPr>
      <w:tab/>
    </w:r>
    <w:r w:rsidRPr="00B03C57">
      <w:rPr>
        <w:rFonts w:ascii="Calibri" w:hAnsi="Calibri"/>
        <w:b/>
        <w:i/>
        <w:sz w:val="22"/>
        <w:szCs w:val="22"/>
      </w:rPr>
      <w:tab/>
    </w:r>
    <w:r w:rsidRPr="00B03C57">
      <w:rPr>
        <w:rFonts w:ascii="Calibri" w:hAnsi="Calibri"/>
        <w:b/>
        <w:i/>
        <w:sz w:val="22"/>
        <w:szCs w:val="22"/>
      </w:rPr>
      <w:tab/>
    </w:r>
    <w:r w:rsidRPr="00B03C57">
      <w:rPr>
        <w:rFonts w:ascii="Calibri" w:hAnsi="Calibri"/>
        <w:b/>
        <w:i/>
        <w:sz w:val="22"/>
        <w:szCs w:val="22"/>
      </w:rPr>
      <w:tab/>
    </w:r>
    <w:r>
      <w:rPr>
        <w:rFonts w:ascii="Calibri" w:hAnsi="Calibri"/>
        <w:b/>
        <w:i/>
        <w:sz w:val="22"/>
        <w:szCs w:val="22"/>
      </w:rPr>
      <w:t xml:space="preserve">   </w:t>
    </w:r>
    <w:r w:rsidRPr="00CC09B9">
      <w:rPr>
        <w:rFonts w:ascii="Calibri" w:hAnsi="Calibri"/>
        <w:b/>
        <w:sz w:val="22"/>
        <w:szCs w:val="22"/>
      </w:rPr>
      <w:t>Una manera de hacer Europa</w:t>
    </w:r>
  </w:p>
  <w:p w14:paraId="66113F06" w14:textId="3803DF00" w:rsidR="00B1493F" w:rsidRPr="00EF1FB5" w:rsidRDefault="004F6151" w:rsidP="00B1493F">
    <w:pPr>
      <w:rPr>
        <w:rFonts w:ascii="Calibri" w:hAnsi="Calibri"/>
        <w:b/>
        <w:i/>
        <w:sz w:val="22"/>
        <w:szCs w:val="22"/>
      </w:rPr>
    </w:pPr>
    <w:r>
      <w:rPr>
        <w:rFonts w:ascii="Calibri" w:hAnsi="Calibri" w:cs="Calibri"/>
      </w:rPr>
      <w:t>MOB 2021</w:t>
    </w:r>
  </w:p>
  <w:p w14:paraId="3EABA651" w14:textId="77777777" w:rsidR="00B1493F" w:rsidRDefault="00B14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865A1" w14:textId="77777777" w:rsidR="00262C92" w:rsidRDefault="00262C92" w:rsidP="0028274B">
      <w:pPr>
        <w:spacing w:line="240" w:lineRule="auto"/>
      </w:pPr>
      <w:r>
        <w:separator/>
      </w:r>
    </w:p>
  </w:footnote>
  <w:footnote w:type="continuationSeparator" w:id="0">
    <w:p w14:paraId="099DB19C" w14:textId="77777777" w:rsidR="00262C92" w:rsidRDefault="00262C92" w:rsidP="0028274B">
      <w:pPr>
        <w:spacing w:line="240" w:lineRule="auto"/>
      </w:pPr>
      <w:r>
        <w:continuationSeparator/>
      </w:r>
    </w:p>
  </w:footnote>
  <w:footnote w:id="1">
    <w:p w14:paraId="457D776A" w14:textId="77777777" w:rsidR="008147DD" w:rsidRDefault="008147DD" w:rsidP="008147DD">
      <w:pPr>
        <w:pStyle w:val="CM1"/>
        <w:spacing w:before="200" w:after="200"/>
      </w:pPr>
      <w:r w:rsidRPr="003B3C39">
        <w:rPr>
          <w:rStyle w:val="Refdenotaalpie"/>
          <w:sz w:val="16"/>
          <w:szCs w:val="16"/>
        </w:rPr>
        <w:footnoteRef/>
      </w:r>
      <w:r w:rsidRPr="003B3C39">
        <w:rPr>
          <w:sz w:val="16"/>
          <w:szCs w:val="16"/>
        </w:rPr>
        <w:t xml:space="preserve"> </w:t>
      </w:r>
      <w:r w:rsidRPr="00CD4EBD">
        <w:rPr>
          <w:rFonts w:ascii="Arial" w:hAnsi="Arial" w:cs="Arial"/>
          <w:color w:val="000000"/>
          <w:sz w:val="16"/>
          <w:szCs w:val="16"/>
        </w:rPr>
        <w:t xml:space="preserve">Las ayudas </w:t>
      </w:r>
      <w:r w:rsidRPr="00CD4EBD">
        <w:rPr>
          <w:rFonts w:ascii="Arial" w:hAnsi="Arial" w:cs="Arial"/>
          <w:i/>
          <w:iCs/>
          <w:color w:val="000000"/>
          <w:sz w:val="16"/>
          <w:szCs w:val="16"/>
        </w:rPr>
        <w:t xml:space="preserve">de </w:t>
      </w:r>
      <w:proofErr w:type="spellStart"/>
      <w:r w:rsidRPr="00CD4EBD">
        <w:rPr>
          <w:rFonts w:ascii="Arial" w:hAnsi="Arial" w:cs="Arial"/>
          <w:i/>
          <w:iCs/>
          <w:color w:val="000000"/>
          <w:sz w:val="16"/>
          <w:szCs w:val="16"/>
        </w:rPr>
        <w:t>minimis</w:t>
      </w:r>
      <w:proofErr w:type="spellEnd"/>
      <w:r w:rsidRPr="00CD4EBD">
        <w:rPr>
          <w:rFonts w:ascii="Arial" w:hAnsi="Arial" w:cs="Arial"/>
          <w:i/>
          <w:iCs/>
          <w:color w:val="000000"/>
          <w:sz w:val="16"/>
          <w:szCs w:val="16"/>
        </w:rPr>
        <w:t xml:space="preserve"> </w:t>
      </w:r>
      <w:r w:rsidRPr="00CD4EBD">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ascii="Arial" w:hAnsi="Arial" w:cs="Arial"/>
          <w:i/>
          <w:iCs/>
          <w:color w:val="000000"/>
          <w:sz w:val="16"/>
          <w:szCs w:val="16"/>
        </w:rPr>
        <w:t xml:space="preserve">de </w:t>
      </w:r>
      <w:proofErr w:type="spellStart"/>
      <w:r w:rsidRPr="00CD4EBD">
        <w:rPr>
          <w:rFonts w:ascii="Arial" w:hAnsi="Arial" w:cs="Arial"/>
          <w:i/>
          <w:iCs/>
          <w:color w:val="000000"/>
          <w:sz w:val="16"/>
          <w:szCs w:val="16"/>
        </w:rPr>
        <w:t>minimis</w:t>
      </w:r>
      <w:proofErr w:type="spellEnd"/>
      <w:r w:rsidRPr="00CD4EBD">
        <w:rPr>
          <w:rFonts w:ascii="Arial" w:hAnsi="Arial" w:cs="Arial"/>
          <w:i/>
          <w:iCs/>
          <w:color w:val="000000"/>
          <w:sz w:val="16"/>
          <w:szCs w:val="16"/>
        </w:rPr>
        <w:t xml:space="preserve"> </w:t>
      </w:r>
      <w:r w:rsidRPr="00CD4EBD">
        <w:rPr>
          <w:rFonts w:ascii="Arial" w:hAnsi="Arial" w:cs="Arial"/>
          <w:color w:val="000000"/>
          <w:sz w:val="16"/>
          <w:szCs w:val="16"/>
        </w:rPr>
        <w:t>a la empresa.</w:t>
      </w:r>
    </w:p>
  </w:footnote>
  <w:footnote w:id="2">
    <w:p w14:paraId="4825B43B" w14:textId="77777777" w:rsidR="007C43B8" w:rsidRPr="00B45E60" w:rsidRDefault="007C43B8" w:rsidP="007C43B8">
      <w:pPr>
        <w:rPr>
          <w:sz w:val="18"/>
          <w:szCs w:val="18"/>
        </w:rPr>
      </w:pPr>
    </w:p>
  </w:footnote>
  <w:footnote w:id="3">
    <w:p w14:paraId="698025C1" w14:textId="77777777" w:rsidR="007C43B8" w:rsidRPr="00B45E60" w:rsidRDefault="007C43B8" w:rsidP="007C43B8">
      <w:pPr>
        <w:pStyle w:val="Textonotapie"/>
        <w:rPr>
          <w:sz w:val="18"/>
          <w:szCs w:val="18"/>
        </w:rPr>
      </w:pPr>
      <w:r w:rsidRPr="00B45E60">
        <w:rPr>
          <w:rStyle w:val="Refdenotaalpie"/>
          <w:sz w:val="18"/>
          <w:szCs w:val="18"/>
        </w:rPr>
        <w:footnoteRef/>
      </w:r>
      <w:r w:rsidRPr="00B45E60">
        <w:rPr>
          <w:sz w:val="18"/>
          <w:szCs w:val="18"/>
        </w:rPr>
        <w:t xml:space="preserve"> 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43553A6" w14:textId="77777777" w:rsidR="007C43B8" w:rsidRDefault="007C43B8" w:rsidP="007C43B8">
      <w:pPr>
        <w:pStyle w:val="Textonotapie"/>
      </w:pPr>
      <w:r w:rsidRPr="00B45E60">
        <w:rPr>
          <w:sz w:val="18"/>
          <w:szCs w:val="18"/>
        </w:rPr>
        <w:t>https://op.europa.eu/es/publication-detail/-/publication/79c0ce87-f4dc-11e6-8a35-01aa75ed71a1.</w:t>
      </w:r>
    </w:p>
  </w:footnote>
  <w:footnote w:id="4">
    <w:p w14:paraId="3CD6EEC8" w14:textId="77777777" w:rsidR="007C43B8" w:rsidRPr="004C71B3" w:rsidRDefault="007C43B8" w:rsidP="007C43B8">
      <w:pPr>
        <w:pStyle w:val="Textonotapie"/>
        <w:rPr>
          <w:sz w:val="18"/>
          <w:szCs w:val="18"/>
        </w:rPr>
      </w:pPr>
      <w:r w:rsidRPr="004C71B3">
        <w:rPr>
          <w:rStyle w:val="Refdenotaalpie"/>
          <w:sz w:val="18"/>
          <w:szCs w:val="18"/>
        </w:rPr>
        <w:footnoteRef/>
      </w:r>
      <w:r w:rsidRPr="004C71B3">
        <w:rPr>
          <w:sz w:val="18"/>
          <w:szCs w:val="18"/>
        </w:rPr>
        <w:t xml:space="preserve"> Véase el artículo 28 de la Directiva 78/660/CEE del Consejo, de 25 de julio de 1978, basada en la letra g) del apartado 3 del artículo 54 del Tratado y relativa a las cuentas anuales de determinadas formas de sociedad.</w:t>
      </w:r>
    </w:p>
  </w:footnote>
  <w:footnote w:id="5">
    <w:p w14:paraId="1C9342A7" w14:textId="77777777" w:rsidR="007C43B8" w:rsidRDefault="007C43B8" w:rsidP="007C43B8">
      <w:pPr>
        <w:pStyle w:val="Textonotapie"/>
      </w:pPr>
      <w:r w:rsidRPr="004C71B3">
        <w:rPr>
          <w:rStyle w:val="Refdenotaalpie"/>
          <w:sz w:val="18"/>
          <w:szCs w:val="18"/>
        </w:rPr>
        <w:footnoteRef/>
      </w:r>
      <w:r w:rsidRPr="004C71B3">
        <w:rPr>
          <w:sz w:val="18"/>
          <w:szCs w:val="18"/>
        </w:rPr>
        <w:t xml:space="preserve"> Para más información, véase el artículo 12, apartado 3, de la Directiva 78/660/CEE del Consejo, capítulo 2.</w:t>
      </w:r>
    </w:p>
  </w:footnote>
  <w:footnote w:id="6">
    <w:p w14:paraId="5870CBE5" w14:textId="77777777" w:rsidR="007C43B8" w:rsidRDefault="007C43B8" w:rsidP="007C43B8">
      <w:pPr>
        <w:pStyle w:val="Textonotapie"/>
      </w:pPr>
      <w:r>
        <w:rPr>
          <w:rStyle w:val="Refdenotaalpie"/>
        </w:rPr>
        <w:footnoteRef/>
      </w:r>
      <w:r>
        <w:t xml:space="preserve"> </w:t>
      </w:r>
      <w:r w:rsidRPr="00D729C9">
        <w:rPr>
          <w:rFonts w:cs="Arial"/>
          <w:sz w:val="18"/>
          <w:szCs w:val="18"/>
        </w:rPr>
        <w:t>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20" w:type="dxa"/>
      <w:tblInd w:w="-72" w:type="dxa"/>
      <w:tblLayout w:type="fixed"/>
      <w:tblLook w:val="01E0" w:firstRow="1" w:lastRow="1" w:firstColumn="1" w:lastColumn="1" w:noHBand="0" w:noVBand="0"/>
    </w:tblPr>
    <w:tblGrid>
      <w:gridCol w:w="3157"/>
      <w:gridCol w:w="2766"/>
      <w:gridCol w:w="2897"/>
    </w:tblGrid>
    <w:tr w:rsidR="00EB5A18" w14:paraId="667C613F" w14:textId="77777777" w:rsidTr="009F7489">
      <w:trPr>
        <w:trHeight w:val="713"/>
      </w:trPr>
      <w:tc>
        <w:tcPr>
          <w:tcW w:w="3157" w:type="dxa"/>
          <w:vAlign w:val="center"/>
        </w:tcPr>
        <w:p w14:paraId="771756EC" w14:textId="576885C6" w:rsidR="00EB5A18" w:rsidRDefault="00EB5A18" w:rsidP="00EB5A18">
          <w:pPr>
            <w:pStyle w:val="Encabezado"/>
            <w:tabs>
              <w:tab w:val="right" w:pos="7560"/>
            </w:tabs>
            <w:ind w:left="261" w:right="794"/>
            <w:rPr>
              <w:rFonts w:ascii="Helv" w:hAnsi="Helv"/>
              <w:b/>
              <w:noProof/>
              <w:snapToGrid w:val="0"/>
              <w:color w:val="000000"/>
              <w:sz w:val="2"/>
              <w:szCs w:val="2"/>
            </w:rPr>
          </w:pPr>
          <w:r>
            <w:rPr>
              <w:rFonts w:ascii="Helv" w:hAnsi="Helv"/>
              <w:b/>
              <w:noProof/>
              <w:color w:val="000000"/>
              <w:sz w:val="2"/>
              <w:szCs w:val="2"/>
            </w:rPr>
            <w:drawing>
              <wp:anchor distT="0" distB="0" distL="114300" distR="114300" simplePos="0" relativeHeight="251656704" behindDoc="0" locked="0" layoutInCell="1" allowOverlap="1" wp14:anchorId="51201B9E" wp14:editId="50736AD6">
                <wp:simplePos x="0" y="0"/>
                <wp:positionH relativeFrom="column">
                  <wp:posOffset>-127635</wp:posOffset>
                </wp:positionH>
                <wp:positionV relativeFrom="paragraph">
                  <wp:posOffset>-67310</wp:posOffset>
                </wp:positionV>
                <wp:extent cx="737870" cy="622300"/>
                <wp:effectExtent l="0" t="0" r="508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01F2E" w14:textId="5FE0EE98" w:rsidR="00EB5A18" w:rsidRPr="00017AFE" w:rsidRDefault="00AA67DF" w:rsidP="00EB5A18">
          <w:pPr>
            <w:ind w:left="1416"/>
            <w:jc w:val="center"/>
            <w:rPr>
              <w:b/>
              <w:lang w:eastAsia="es-ES_tradnl"/>
            </w:rPr>
          </w:pPr>
          <w:r>
            <w:rPr>
              <w:b/>
              <w:noProof/>
            </w:rPr>
            <w:drawing>
              <wp:anchor distT="0" distB="0" distL="114300" distR="114300" simplePos="0" relativeHeight="251666944" behindDoc="0" locked="0" layoutInCell="1" allowOverlap="1" wp14:anchorId="17D5EEA2" wp14:editId="7241D6FF">
                <wp:simplePos x="0" y="0"/>
                <wp:positionH relativeFrom="column">
                  <wp:posOffset>671195</wp:posOffset>
                </wp:positionH>
                <wp:positionV relativeFrom="paragraph">
                  <wp:posOffset>80010</wp:posOffset>
                </wp:positionV>
                <wp:extent cx="1402080" cy="52451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524510"/>
                        </a:xfrm>
                        <a:prstGeom prst="rect">
                          <a:avLst/>
                        </a:prstGeom>
                        <a:noFill/>
                      </pic:spPr>
                    </pic:pic>
                  </a:graphicData>
                </a:graphic>
                <wp14:sizeRelH relativeFrom="margin">
                  <wp14:pctWidth>0</wp14:pctWidth>
                </wp14:sizeRelH>
                <wp14:sizeRelV relativeFrom="margin">
                  <wp14:pctHeight>0</wp14:pctHeight>
                </wp14:sizeRelV>
              </wp:anchor>
            </w:drawing>
          </w:r>
        </w:p>
      </w:tc>
      <w:tc>
        <w:tcPr>
          <w:tcW w:w="2766" w:type="dxa"/>
          <w:vAlign w:val="center"/>
        </w:tcPr>
        <w:p w14:paraId="7B78E24D" w14:textId="2437267E" w:rsidR="00EB5A18" w:rsidRPr="00BA5B79" w:rsidRDefault="00AA67DF" w:rsidP="00EB5A18">
          <w:pPr>
            <w:pStyle w:val="Encabezado"/>
            <w:tabs>
              <w:tab w:val="right" w:pos="7560"/>
            </w:tabs>
            <w:ind w:left="-108" w:right="-187"/>
            <w:jc w:val="center"/>
            <w:rPr>
              <w:rFonts w:cs="Arial"/>
              <w:b/>
              <w:i/>
              <w:noProof/>
              <w:snapToGrid w:val="0"/>
              <w:color w:val="000000"/>
              <w:sz w:val="16"/>
              <w:szCs w:val="16"/>
            </w:rPr>
          </w:pPr>
          <w:r>
            <w:rPr>
              <w:rFonts w:cs="Arial"/>
              <w:b/>
              <w:i/>
              <w:noProof/>
              <w:snapToGrid w:val="0"/>
              <w:color w:val="000000"/>
              <w:sz w:val="16"/>
              <w:szCs w:val="16"/>
            </w:rPr>
            <w:drawing>
              <wp:anchor distT="0" distB="0" distL="114300" distR="114300" simplePos="0" relativeHeight="251667968" behindDoc="0" locked="0" layoutInCell="1" allowOverlap="1" wp14:anchorId="0604467F" wp14:editId="2A4EACD6">
                <wp:simplePos x="0" y="0"/>
                <wp:positionH relativeFrom="column">
                  <wp:posOffset>207010</wp:posOffset>
                </wp:positionH>
                <wp:positionV relativeFrom="paragraph">
                  <wp:posOffset>140335</wp:posOffset>
                </wp:positionV>
                <wp:extent cx="1558290" cy="298450"/>
                <wp:effectExtent l="0" t="0" r="381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8290" cy="2984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897" w:type="dxa"/>
          <w:vAlign w:val="center"/>
        </w:tcPr>
        <w:p w14:paraId="678EA5D2" w14:textId="27BB1FA9" w:rsidR="00EB5A18" w:rsidRPr="00BA5B79" w:rsidRDefault="00AA67DF" w:rsidP="00EB5A18">
          <w:pPr>
            <w:pStyle w:val="Encabezado"/>
            <w:tabs>
              <w:tab w:val="right" w:pos="7560"/>
            </w:tabs>
            <w:ind w:left="261" w:right="-108"/>
            <w:jc w:val="right"/>
            <w:rPr>
              <w:rFonts w:cs="Arial"/>
              <w:b/>
              <w:i/>
              <w:noProof/>
              <w:snapToGrid w:val="0"/>
              <w:color w:val="000000"/>
              <w:sz w:val="2"/>
              <w:szCs w:val="2"/>
            </w:rPr>
          </w:pPr>
          <w:r>
            <w:rPr>
              <w:rFonts w:ascii="Helv" w:hAnsi="Helv"/>
              <w:b/>
              <w:noProof/>
              <w:color w:val="000000"/>
              <w:sz w:val="2"/>
              <w:szCs w:val="2"/>
            </w:rPr>
            <w:drawing>
              <wp:anchor distT="0" distB="0" distL="114300" distR="114300" simplePos="0" relativeHeight="251657728" behindDoc="0" locked="0" layoutInCell="1" allowOverlap="1" wp14:anchorId="71F30C84" wp14:editId="7879A66C">
                <wp:simplePos x="0" y="0"/>
                <wp:positionH relativeFrom="column">
                  <wp:posOffset>114935</wp:posOffset>
                </wp:positionH>
                <wp:positionV relativeFrom="paragraph">
                  <wp:posOffset>95250</wp:posOffset>
                </wp:positionV>
                <wp:extent cx="1097915" cy="341630"/>
                <wp:effectExtent l="0" t="0" r="6985"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7915" cy="341630"/>
                        </a:xfrm>
                        <a:prstGeom prst="rect">
                          <a:avLst/>
                        </a:prstGeom>
                        <a:noFill/>
                      </pic:spPr>
                    </pic:pic>
                  </a:graphicData>
                </a:graphic>
                <wp14:sizeRelH relativeFrom="page">
                  <wp14:pctWidth>0</wp14:pctWidth>
                </wp14:sizeRelH>
                <wp14:sizeRelV relativeFrom="page">
                  <wp14:pctHeight>0</wp14:pctHeight>
                </wp14:sizeRelV>
              </wp:anchor>
            </w:drawing>
          </w:r>
          <w:r>
            <w:rPr>
              <w:rFonts w:cs="Arial"/>
              <w:b/>
              <w:i/>
              <w:noProof/>
              <w:snapToGrid w:val="0"/>
              <w:color w:val="000000"/>
              <w:sz w:val="2"/>
              <w:szCs w:val="2"/>
            </w:rPr>
            <w:drawing>
              <wp:anchor distT="0" distB="0" distL="114300" distR="114300" simplePos="0" relativeHeight="251665920" behindDoc="0" locked="0" layoutInCell="1" allowOverlap="1" wp14:anchorId="59992A5B" wp14:editId="0B48B8F3">
                <wp:simplePos x="0" y="0"/>
                <wp:positionH relativeFrom="column">
                  <wp:posOffset>1259840</wp:posOffset>
                </wp:positionH>
                <wp:positionV relativeFrom="paragraph">
                  <wp:posOffset>106680</wp:posOffset>
                </wp:positionV>
                <wp:extent cx="1047115" cy="33337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115" cy="3333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CABA6AC" w14:textId="7A22136F" w:rsidR="00EB5A18" w:rsidRDefault="00EB5A18" w:rsidP="00EB5A18">
    <w:pPr>
      <w:pStyle w:val="Encabezado"/>
    </w:pPr>
  </w:p>
  <w:p w14:paraId="7025E6D4" w14:textId="77777777" w:rsidR="00EB5A18" w:rsidRDefault="00EB5A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ADEB" w14:textId="19A0A424" w:rsidR="00B1493F" w:rsidRPr="00127026" w:rsidRDefault="00AA67DF" w:rsidP="00B1493F">
    <w:pPr>
      <w:pStyle w:val="Encabezado"/>
      <w:rPr>
        <w:b/>
        <w:color w:val="FF0000"/>
      </w:rPr>
    </w:pPr>
    <w:r>
      <w:rPr>
        <w:noProof/>
      </w:rPr>
      <w:drawing>
        <wp:anchor distT="0" distB="0" distL="114300" distR="114300" simplePos="0" relativeHeight="251663872" behindDoc="0" locked="0" layoutInCell="1" allowOverlap="1" wp14:anchorId="34505319" wp14:editId="44CEA11E">
          <wp:simplePos x="0" y="0"/>
          <wp:positionH relativeFrom="column">
            <wp:posOffset>4733897</wp:posOffset>
          </wp:positionH>
          <wp:positionV relativeFrom="paragraph">
            <wp:posOffset>-60105</wp:posOffset>
          </wp:positionV>
          <wp:extent cx="1355750" cy="42420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750" cy="42420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49833924" wp14:editId="3F4ADB07">
          <wp:simplePos x="0" y="0"/>
          <wp:positionH relativeFrom="margin">
            <wp:posOffset>3082152</wp:posOffset>
          </wp:positionH>
          <wp:positionV relativeFrom="paragraph">
            <wp:posOffset>-76255</wp:posOffset>
          </wp:positionV>
          <wp:extent cx="1348472" cy="420757"/>
          <wp:effectExtent l="0" t="0" r="444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72" cy="4207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2ABC74ED" wp14:editId="7F07C68B">
          <wp:simplePos x="0" y="0"/>
          <wp:positionH relativeFrom="margin">
            <wp:posOffset>-50165</wp:posOffset>
          </wp:positionH>
          <wp:positionV relativeFrom="paragraph">
            <wp:posOffset>-220345</wp:posOffset>
          </wp:positionV>
          <wp:extent cx="800100" cy="67373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1C56E005" wp14:editId="109FF125">
          <wp:simplePos x="0" y="0"/>
          <wp:positionH relativeFrom="column">
            <wp:posOffset>1165860</wp:posOffset>
          </wp:positionH>
          <wp:positionV relativeFrom="paragraph">
            <wp:posOffset>-147955</wp:posOffset>
          </wp:positionV>
          <wp:extent cx="1597025" cy="5975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7025" cy="597535"/>
                  </a:xfrm>
                  <a:prstGeom prst="rect">
                    <a:avLst/>
                  </a:prstGeom>
                  <a:noFill/>
                </pic:spPr>
              </pic:pic>
            </a:graphicData>
          </a:graphic>
        </wp:anchor>
      </w:drawing>
    </w:r>
    <w:r w:rsidR="00B1493F">
      <w:t xml:space="preserve">        </w:t>
    </w:r>
  </w:p>
  <w:p w14:paraId="7B6907F4" w14:textId="77777777"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6"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10"/>
  </w:num>
  <w:num w:numId="5">
    <w:abstractNumId w:val="3"/>
  </w:num>
  <w:num w:numId="6">
    <w:abstractNumId w:val="4"/>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0"/>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4B"/>
    <w:rsid w:val="00083B47"/>
    <w:rsid w:val="000A5A60"/>
    <w:rsid w:val="000B789D"/>
    <w:rsid w:val="000C3509"/>
    <w:rsid w:val="000F029D"/>
    <w:rsid w:val="0011196D"/>
    <w:rsid w:val="00127026"/>
    <w:rsid w:val="0017576A"/>
    <w:rsid w:val="001A6A3C"/>
    <w:rsid w:val="001D1F95"/>
    <w:rsid w:val="001F1C0B"/>
    <w:rsid w:val="00262C92"/>
    <w:rsid w:val="0028274B"/>
    <w:rsid w:val="0030724F"/>
    <w:rsid w:val="00322F69"/>
    <w:rsid w:val="0041313E"/>
    <w:rsid w:val="00437EAA"/>
    <w:rsid w:val="00450F2C"/>
    <w:rsid w:val="00464D54"/>
    <w:rsid w:val="004A37B0"/>
    <w:rsid w:val="004E0615"/>
    <w:rsid w:val="004E50B4"/>
    <w:rsid w:val="004F6151"/>
    <w:rsid w:val="005136C3"/>
    <w:rsid w:val="0053291C"/>
    <w:rsid w:val="00540FCC"/>
    <w:rsid w:val="0054556B"/>
    <w:rsid w:val="005C08DA"/>
    <w:rsid w:val="005F16E4"/>
    <w:rsid w:val="005F426D"/>
    <w:rsid w:val="006213BB"/>
    <w:rsid w:val="00651BB0"/>
    <w:rsid w:val="006A028B"/>
    <w:rsid w:val="006A19ED"/>
    <w:rsid w:val="006A780B"/>
    <w:rsid w:val="006B0DAA"/>
    <w:rsid w:val="007132FA"/>
    <w:rsid w:val="007840B1"/>
    <w:rsid w:val="007C43B8"/>
    <w:rsid w:val="007E26FC"/>
    <w:rsid w:val="008147DD"/>
    <w:rsid w:val="00821230"/>
    <w:rsid w:val="00841E5C"/>
    <w:rsid w:val="00861DA0"/>
    <w:rsid w:val="00876DBA"/>
    <w:rsid w:val="008C04CE"/>
    <w:rsid w:val="0095528F"/>
    <w:rsid w:val="00A126CB"/>
    <w:rsid w:val="00A131EC"/>
    <w:rsid w:val="00A20B88"/>
    <w:rsid w:val="00A31F2F"/>
    <w:rsid w:val="00AA3CE2"/>
    <w:rsid w:val="00AA60E2"/>
    <w:rsid w:val="00AA67DF"/>
    <w:rsid w:val="00AA6E33"/>
    <w:rsid w:val="00AD3F75"/>
    <w:rsid w:val="00AD5082"/>
    <w:rsid w:val="00AD5643"/>
    <w:rsid w:val="00AD5A80"/>
    <w:rsid w:val="00AE1FE8"/>
    <w:rsid w:val="00AE364D"/>
    <w:rsid w:val="00B018D0"/>
    <w:rsid w:val="00B1493F"/>
    <w:rsid w:val="00B74157"/>
    <w:rsid w:val="00B77F6C"/>
    <w:rsid w:val="00BA34B3"/>
    <w:rsid w:val="00BB409D"/>
    <w:rsid w:val="00BB5F80"/>
    <w:rsid w:val="00C17811"/>
    <w:rsid w:val="00C81904"/>
    <w:rsid w:val="00C82325"/>
    <w:rsid w:val="00CC2DDC"/>
    <w:rsid w:val="00CD15D3"/>
    <w:rsid w:val="00CF115D"/>
    <w:rsid w:val="00D007A0"/>
    <w:rsid w:val="00D605D9"/>
    <w:rsid w:val="00D729C9"/>
    <w:rsid w:val="00DC5315"/>
    <w:rsid w:val="00DE0CA8"/>
    <w:rsid w:val="00DF0AD9"/>
    <w:rsid w:val="00E04E25"/>
    <w:rsid w:val="00E05276"/>
    <w:rsid w:val="00E27A7D"/>
    <w:rsid w:val="00E718A3"/>
    <w:rsid w:val="00E77883"/>
    <w:rsid w:val="00EB5A18"/>
    <w:rsid w:val="00EF77AE"/>
    <w:rsid w:val="00F0087F"/>
    <w:rsid w:val="00F0233D"/>
    <w:rsid w:val="00F57010"/>
    <w:rsid w:val="00F652C3"/>
    <w:rsid w:val="00F71E10"/>
    <w:rsid w:val="00F958A2"/>
    <w:rsid w:val="00F97B65"/>
    <w:rsid w:val="00FA3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8274B"/>
  </w:style>
  <w:style w:type="paragraph" w:styleId="Piedepgina">
    <w:name w:val="footer"/>
    <w:basedOn w:val="Normal"/>
    <w:link w:val="PiedepginaCar"/>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semiHidden/>
    <w:unhideWhenUsed/>
    <w:rsid w:val="00AA60E2"/>
    <w:pPr>
      <w:spacing w:line="240" w:lineRule="auto"/>
    </w:pPr>
  </w:style>
  <w:style w:type="character" w:customStyle="1" w:styleId="TextonotapieCar">
    <w:name w:val="Texto nota pie Car"/>
    <w:basedOn w:val="Fuentedeprrafopredeter"/>
    <w:link w:val="Textonotapie"/>
    <w:uiPriority w:val="99"/>
    <w:semiHidden/>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doue/2014/187/L00001-0007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7.pn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1287</Words>
  <Characters>7083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Almudena (Proyectos Europeos)</cp:lastModifiedBy>
  <cp:revision>9</cp:revision>
  <dcterms:created xsi:type="dcterms:W3CDTF">2020-01-24T18:28:00Z</dcterms:created>
  <dcterms:modified xsi:type="dcterms:W3CDTF">2021-01-27T12:42:00Z</dcterms:modified>
</cp:coreProperties>
</file>