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7101" w:rsidRPr="00E72FBA" w:rsidRDefault="00E72FBA" w:rsidP="00C96B50">
      <w:pPr>
        <w:pBdr>
          <w:top w:val="single" w:sz="4" w:space="1" w:color="auto"/>
          <w:left w:val="single" w:sz="4" w:space="4" w:color="auto"/>
          <w:bottom w:val="single" w:sz="4" w:space="1" w:color="auto"/>
          <w:right w:val="single" w:sz="4" w:space="4" w:color="auto"/>
        </w:pBdr>
        <w:spacing w:before="120"/>
        <w:jc w:val="center"/>
        <w:rPr>
          <w:rFonts w:ascii="Arial" w:hAnsi="Arial" w:cs="Arial"/>
          <w:b/>
          <w:szCs w:val="24"/>
          <w:lang w:val="es-ES_tradnl"/>
        </w:rPr>
      </w:pPr>
      <w:bookmarkStart w:id="0" w:name="_GoBack"/>
      <w:bookmarkEnd w:id="0"/>
      <w:r w:rsidRPr="00E72FBA">
        <w:rPr>
          <w:rFonts w:ascii="Arial" w:hAnsi="Arial" w:cs="Arial"/>
          <w:b/>
          <w:szCs w:val="24"/>
          <w:lang w:val="es-ES_tradnl"/>
        </w:rPr>
        <w:t>C</w:t>
      </w:r>
      <w:r w:rsidR="002751F9" w:rsidRPr="00E72FBA">
        <w:rPr>
          <w:rFonts w:ascii="Arial" w:hAnsi="Arial" w:cs="Arial"/>
          <w:b/>
          <w:szCs w:val="24"/>
          <w:lang w:val="es-ES_tradnl"/>
        </w:rPr>
        <w:t>ONVENIO DE EJECUCIÓN DEL DIAGNÓSTICO A PYMES TURÍSTICAS EN EL MARCO DEL</w:t>
      </w:r>
      <w:r w:rsidR="002751F9" w:rsidRPr="00E72FBA">
        <w:rPr>
          <w:rFonts w:ascii="Arial" w:hAnsi="Arial" w:cs="Arial"/>
          <w:sz w:val="22"/>
          <w:szCs w:val="22"/>
          <w:lang w:val="es-ES_tradnl"/>
        </w:rPr>
        <w:t xml:space="preserve"> </w:t>
      </w:r>
      <w:r w:rsidR="00C6208B" w:rsidRPr="00E72FBA">
        <w:rPr>
          <w:rFonts w:ascii="Arial" w:hAnsi="Arial" w:cs="Arial"/>
          <w:b/>
          <w:szCs w:val="24"/>
          <w:lang w:val="es-ES_tradnl"/>
        </w:rPr>
        <w:t>PROGRAMA DE COMPETITIVIDAD TURÍSTICA</w:t>
      </w:r>
    </w:p>
    <w:p w:rsidR="00D97101" w:rsidRPr="00A80C92" w:rsidRDefault="00D97101"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El presente documento tiene por objeto establecer las condiciones de </w:t>
      </w:r>
      <w:r w:rsidR="00095E08">
        <w:rPr>
          <w:rFonts w:ascii="Arial" w:hAnsi="Arial" w:cs="Arial"/>
          <w:sz w:val="22"/>
          <w:szCs w:val="22"/>
          <w:lang w:val="es-ES"/>
        </w:rPr>
        <w:t xml:space="preserve">ejecución de la </w:t>
      </w:r>
      <w:r w:rsidRPr="00A80C92">
        <w:rPr>
          <w:rFonts w:ascii="Arial" w:hAnsi="Arial" w:cs="Arial"/>
          <w:sz w:val="22"/>
          <w:szCs w:val="22"/>
          <w:lang w:val="es-ES"/>
        </w:rPr>
        <w:t>Actuación “</w:t>
      </w:r>
      <w:r w:rsidR="0003060A" w:rsidRPr="00A80C92">
        <w:rPr>
          <w:rFonts w:ascii="Arial" w:hAnsi="Arial" w:cs="Arial"/>
          <w:sz w:val="22"/>
          <w:szCs w:val="22"/>
          <w:lang w:val="es-ES"/>
        </w:rPr>
        <w:t xml:space="preserve">Diagnóstico </w:t>
      </w:r>
      <w:r w:rsidR="00360D47">
        <w:rPr>
          <w:rFonts w:ascii="Arial" w:hAnsi="Arial" w:cs="Arial"/>
          <w:sz w:val="22"/>
          <w:szCs w:val="22"/>
          <w:lang w:val="es-ES"/>
        </w:rPr>
        <w:t xml:space="preserve">a PYMES turísticas del </w:t>
      </w:r>
      <w:r w:rsidR="00C6208B">
        <w:rPr>
          <w:rFonts w:ascii="Arial" w:hAnsi="Arial" w:cs="Arial"/>
          <w:sz w:val="22"/>
          <w:szCs w:val="22"/>
          <w:lang w:val="es-ES"/>
        </w:rPr>
        <w:t>Programa de Competitividad Turística</w:t>
      </w:r>
      <w:r w:rsidRPr="00A80C92">
        <w:rPr>
          <w:rFonts w:ascii="Arial" w:hAnsi="Arial" w:cs="Arial"/>
          <w:sz w:val="22"/>
          <w:szCs w:val="22"/>
          <w:lang w:val="es-ES"/>
        </w:rPr>
        <w:t xml:space="preserve">”, incluida en el Programa Operativo de Crecimiento Inteligente (en adelante POCINT), Objetivo Temático 1- Potenciar la investigación, el desarrollo tecnológico y la innovación, Prioridad de inversión 1b: El fomento de la inversión empresarial en I+i, el desarrollo de vínculos y sinergias entre las empresas, los centros de investigación y desarrollo y el sector de la enseñanza superior, en particular mediante el fomento de la inversión en el desarrollo; y el </w:t>
      </w:r>
      <w:r w:rsidRPr="00B47D96">
        <w:rPr>
          <w:rFonts w:ascii="Arial" w:hAnsi="Arial" w:cs="Arial"/>
          <w:sz w:val="22"/>
          <w:szCs w:val="22"/>
          <w:lang w:val="es-ES"/>
        </w:rPr>
        <w:t>Objetivo Específico: OE.1.2.1. Impulso y promoción de actividades de I+i lideradas por las empresas, apoyo a la creación y consolidación de empresas innovadoras</w:t>
      </w:r>
      <w:r w:rsidR="00213B79">
        <w:rPr>
          <w:rFonts w:ascii="Arial" w:hAnsi="Arial" w:cs="Arial"/>
          <w:sz w:val="22"/>
          <w:szCs w:val="22"/>
          <w:lang w:val="es-ES"/>
        </w:rPr>
        <w:t xml:space="preserve">. </w:t>
      </w:r>
      <w:r w:rsidR="002A4F71">
        <w:rPr>
          <w:rFonts w:ascii="Arial" w:hAnsi="Arial" w:cs="Arial"/>
          <w:sz w:val="22"/>
          <w:szCs w:val="22"/>
          <w:lang w:val="es-ES"/>
        </w:rPr>
        <w:t xml:space="preserve"> </w:t>
      </w:r>
    </w:p>
    <w:p w:rsidR="004A32C4" w:rsidRDefault="004A32C4" w:rsidP="004A32C4">
      <w:pPr>
        <w:suppressAutoHyphens w:val="0"/>
        <w:adjustRightInd w:val="0"/>
        <w:spacing w:before="240" w:after="120"/>
        <w:jc w:val="both"/>
        <w:textAlignment w:val="baseline"/>
        <w:rPr>
          <w:rFonts w:ascii="Arial" w:hAnsi="Arial" w:cs="Arial"/>
          <w:sz w:val="22"/>
          <w:szCs w:val="22"/>
          <w:lang w:val="es-ES"/>
        </w:rPr>
      </w:pPr>
      <w:r>
        <w:rPr>
          <w:rFonts w:ascii="Arial" w:hAnsi="Arial" w:cs="Arial"/>
          <w:sz w:val="22"/>
          <w:szCs w:val="22"/>
          <w:lang w:val="es-ES"/>
        </w:rPr>
        <w:t xml:space="preserve">Tramitada la convocatoria pública de selección de pymes y autónomos para el desarrollo de Diagnósticos de empresas turísticas en el marco del </w:t>
      </w:r>
      <w:r w:rsidR="00C6208B">
        <w:rPr>
          <w:rFonts w:ascii="Arial" w:hAnsi="Arial" w:cs="Arial"/>
          <w:sz w:val="22"/>
          <w:szCs w:val="22"/>
          <w:lang w:val="es-ES"/>
        </w:rPr>
        <w:t>Programa de Competitividad Turística</w:t>
      </w:r>
      <w:r>
        <w:rPr>
          <w:rFonts w:ascii="Arial" w:hAnsi="Arial" w:cs="Arial"/>
          <w:sz w:val="22"/>
          <w:szCs w:val="22"/>
          <w:lang w:val="es-ES"/>
        </w:rPr>
        <w:t xml:space="preserve">, </w:t>
      </w:r>
      <w:r w:rsidRPr="004A32C4">
        <w:rPr>
          <w:rFonts w:ascii="Arial" w:hAnsi="Arial" w:cs="Arial"/>
          <w:sz w:val="22"/>
          <w:szCs w:val="22"/>
          <w:highlight w:val="yellow"/>
          <w:lang w:val="es-ES"/>
        </w:rPr>
        <w:t>xxxxx [</w:t>
      </w:r>
      <w:r w:rsidRPr="004A32C4">
        <w:rPr>
          <w:rFonts w:ascii="Arial" w:hAnsi="Arial" w:cs="Arial"/>
          <w:i/>
          <w:sz w:val="22"/>
          <w:szCs w:val="22"/>
          <w:highlight w:val="yellow"/>
          <w:lang w:val="es-ES"/>
        </w:rPr>
        <w:t>indicar nombre de la empresa</w:t>
      </w:r>
      <w:r w:rsidRPr="004A32C4">
        <w:rPr>
          <w:rFonts w:ascii="Arial" w:hAnsi="Arial" w:cs="Arial"/>
          <w:sz w:val="22"/>
          <w:szCs w:val="22"/>
          <w:highlight w:val="yellow"/>
          <w:lang w:val="es-ES"/>
        </w:rPr>
        <w:t>]</w:t>
      </w:r>
      <w:r>
        <w:rPr>
          <w:rFonts w:ascii="Arial" w:hAnsi="Arial" w:cs="Arial"/>
          <w:sz w:val="22"/>
          <w:szCs w:val="22"/>
          <w:lang w:val="es-ES"/>
        </w:rPr>
        <w:t xml:space="preserve"> ha sido seleccionada para participar en el Programa como destinataria de la Actuación “</w:t>
      </w:r>
      <w:r w:rsidRPr="00A80C92">
        <w:rPr>
          <w:rFonts w:ascii="Arial" w:hAnsi="Arial" w:cs="Arial"/>
          <w:sz w:val="22"/>
          <w:szCs w:val="22"/>
          <w:lang w:val="es-ES"/>
        </w:rPr>
        <w:t xml:space="preserve">“Diagnóstico </w:t>
      </w:r>
      <w:r>
        <w:rPr>
          <w:rFonts w:ascii="Arial" w:hAnsi="Arial" w:cs="Arial"/>
          <w:sz w:val="22"/>
          <w:szCs w:val="22"/>
          <w:lang w:val="es-ES"/>
        </w:rPr>
        <w:t xml:space="preserve">a empresas turísticas del </w:t>
      </w:r>
      <w:r w:rsidR="00C6208B">
        <w:rPr>
          <w:rFonts w:ascii="Arial" w:hAnsi="Arial" w:cs="Arial"/>
          <w:sz w:val="22"/>
          <w:szCs w:val="22"/>
          <w:lang w:val="es-ES"/>
        </w:rPr>
        <w:t>Programa de Competitividad Turística</w:t>
      </w:r>
      <w:r w:rsidRPr="00A80C92">
        <w:rPr>
          <w:rFonts w:ascii="Arial" w:hAnsi="Arial" w:cs="Arial"/>
          <w:sz w:val="22"/>
          <w:szCs w:val="22"/>
          <w:lang w:val="es-ES"/>
        </w:rPr>
        <w:t>”</w:t>
      </w:r>
      <w:r>
        <w:rPr>
          <w:rFonts w:ascii="Arial" w:hAnsi="Arial" w:cs="Arial"/>
          <w:sz w:val="22"/>
          <w:szCs w:val="22"/>
          <w:lang w:val="es-ES"/>
        </w:rPr>
        <w:t>.</w:t>
      </w:r>
    </w:p>
    <w:p w:rsidR="00D97101" w:rsidRPr="00A80C92" w:rsidRDefault="00D97101"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El programa está cofinanciado por FEDER 2014</w:t>
      </w:r>
      <w:r w:rsidR="006C3984">
        <w:rPr>
          <w:rFonts w:ascii="Arial" w:hAnsi="Arial" w:cs="Arial"/>
          <w:sz w:val="22"/>
          <w:szCs w:val="22"/>
          <w:lang w:val="es-ES"/>
        </w:rPr>
        <w:t xml:space="preserve"> </w:t>
      </w:r>
      <w:r w:rsidRPr="00A80C92">
        <w:rPr>
          <w:rFonts w:ascii="Arial" w:hAnsi="Arial" w:cs="Arial"/>
          <w:sz w:val="22"/>
          <w:szCs w:val="22"/>
          <w:lang w:val="es-ES"/>
        </w:rPr>
        <w:t>-</w:t>
      </w:r>
      <w:r w:rsidR="006C3984">
        <w:rPr>
          <w:rFonts w:ascii="Arial" w:hAnsi="Arial" w:cs="Arial"/>
          <w:sz w:val="22"/>
          <w:szCs w:val="22"/>
          <w:lang w:val="es-ES"/>
        </w:rPr>
        <w:t xml:space="preserve"> 20</w:t>
      </w:r>
      <w:r w:rsidRPr="00A80C92">
        <w:rPr>
          <w:rFonts w:ascii="Arial" w:hAnsi="Arial" w:cs="Arial"/>
          <w:sz w:val="22"/>
          <w:szCs w:val="22"/>
          <w:lang w:val="es-ES"/>
        </w:rPr>
        <w:t>20, aprobado por la Comisión Europea en la Decisión de ejecución de 12.2.2015, C</w:t>
      </w:r>
      <w:r w:rsidR="002A4F71">
        <w:rPr>
          <w:rFonts w:ascii="Arial" w:hAnsi="Arial" w:cs="Arial"/>
          <w:sz w:val="22"/>
          <w:szCs w:val="22"/>
          <w:lang w:val="es-ES"/>
        </w:rPr>
        <w:t xml:space="preserve"> </w:t>
      </w:r>
      <w:r w:rsidRPr="00A80C92">
        <w:rPr>
          <w:rFonts w:ascii="Arial" w:hAnsi="Arial" w:cs="Arial"/>
          <w:sz w:val="22"/>
          <w:szCs w:val="22"/>
          <w:lang w:val="es-ES"/>
        </w:rPr>
        <w:t xml:space="preserve">(2015) 895 final y tiene como objetivo principal </w:t>
      </w:r>
      <w:r w:rsidR="00360D47">
        <w:rPr>
          <w:rFonts w:ascii="Arial" w:hAnsi="Arial" w:cs="Arial"/>
          <w:sz w:val="22"/>
          <w:szCs w:val="22"/>
          <w:lang w:val="es-ES"/>
        </w:rPr>
        <w:t xml:space="preserve">ayudar a las pymes del sector turístico a mejorar su competitividad y </w:t>
      </w:r>
      <w:r w:rsidR="0003060A" w:rsidRPr="00A80C92">
        <w:rPr>
          <w:rFonts w:ascii="Arial" w:hAnsi="Arial" w:cs="Arial"/>
          <w:sz w:val="22"/>
          <w:szCs w:val="22"/>
          <w:lang w:val="es-ES"/>
        </w:rPr>
        <w:t>su productividad</w:t>
      </w:r>
      <w:r w:rsidR="00930756" w:rsidRPr="00A80C92">
        <w:rPr>
          <w:rFonts w:ascii="Arial" w:hAnsi="Arial" w:cs="Arial"/>
          <w:sz w:val="22"/>
          <w:szCs w:val="22"/>
          <w:lang w:val="es-ES"/>
        </w:rPr>
        <w:t>.</w:t>
      </w:r>
    </w:p>
    <w:p w:rsidR="00930756" w:rsidRPr="00A80C92" w:rsidRDefault="00930756"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La operación corresponde a la categoría de intervención 064 “Procesos de investigación e innovación en las PYME (incluyendo sistemas de vales, procesos, diseño, servicios e innovación social), conforme al Reglamento 288/2014 y establecida en Fondos 2020.</w:t>
      </w:r>
    </w:p>
    <w:p w:rsidR="002119BC" w:rsidRPr="00A80C92" w:rsidRDefault="00D97101"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L</w:t>
      </w:r>
      <w:r w:rsidR="002119BC" w:rsidRPr="00A80C92">
        <w:rPr>
          <w:rFonts w:ascii="Arial" w:hAnsi="Arial" w:cs="Arial"/>
          <w:sz w:val="22"/>
          <w:szCs w:val="22"/>
          <w:lang w:val="es-ES"/>
        </w:rPr>
        <w:t xml:space="preserve">a Cámara Oficial de Comercio, Industria, Servicios y Navegación de España (en adelante Cámara de España) figura como Organismo Intermedio del </w:t>
      </w:r>
      <w:r w:rsidR="00B56AA7" w:rsidRPr="00A80C92">
        <w:rPr>
          <w:rFonts w:ascii="Arial" w:hAnsi="Arial" w:cs="Arial"/>
          <w:sz w:val="22"/>
          <w:szCs w:val="22"/>
          <w:lang w:val="es-ES"/>
        </w:rPr>
        <w:t>POCINT</w:t>
      </w:r>
      <w:r w:rsidRPr="00A80C92">
        <w:rPr>
          <w:rFonts w:ascii="Arial" w:hAnsi="Arial" w:cs="Arial"/>
          <w:sz w:val="22"/>
          <w:szCs w:val="22"/>
          <w:lang w:val="es-ES"/>
        </w:rPr>
        <w:t xml:space="preserve"> </w:t>
      </w:r>
      <w:r w:rsidR="00B56AA7" w:rsidRPr="00A80C92">
        <w:rPr>
          <w:rFonts w:ascii="Arial" w:hAnsi="Arial" w:cs="Arial"/>
          <w:sz w:val="22"/>
          <w:szCs w:val="22"/>
          <w:lang w:val="es-ES"/>
        </w:rPr>
        <w:t>(ES401001)</w:t>
      </w:r>
      <w:r w:rsidR="00692F2A" w:rsidRPr="00A80C92">
        <w:rPr>
          <w:rFonts w:ascii="Arial" w:hAnsi="Arial" w:cs="Arial"/>
          <w:sz w:val="22"/>
          <w:szCs w:val="22"/>
          <w:lang w:val="es-ES"/>
        </w:rPr>
        <w:t>, y</w:t>
      </w:r>
      <w:r w:rsidR="00E03E40" w:rsidRPr="00A80C92">
        <w:rPr>
          <w:rFonts w:ascii="Arial" w:hAnsi="Arial" w:cs="Arial"/>
          <w:sz w:val="22"/>
          <w:szCs w:val="22"/>
          <w:lang w:val="es-ES"/>
        </w:rPr>
        <w:t xml:space="preserve"> </w:t>
      </w:r>
      <w:r w:rsidRPr="00A80C92">
        <w:rPr>
          <w:rFonts w:ascii="Arial" w:hAnsi="Arial" w:cs="Arial"/>
          <w:sz w:val="22"/>
          <w:szCs w:val="22"/>
          <w:lang w:val="es-ES"/>
        </w:rPr>
        <w:t xml:space="preserve">– </w:t>
      </w:r>
      <w:r w:rsidR="006F5600" w:rsidRPr="00A80C92">
        <w:rPr>
          <w:rFonts w:ascii="Arial" w:hAnsi="Arial" w:cs="Arial"/>
          <w:sz w:val="22"/>
          <w:szCs w:val="22"/>
          <w:lang w:val="es-ES"/>
        </w:rPr>
        <w:t xml:space="preserve">conforme a los Criterios de Selección de Operaciones que figuran en el </w:t>
      </w:r>
      <w:r w:rsidR="00A97FC7">
        <w:rPr>
          <w:rFonts w:ascii="Arial" w:hAnsi="Arial" w:cs="Arial"/>
          <w:sz w:val="22"/>
          <w:szCs w:val="22"/>
          <w:lang w:val="es-ES"/>
        </w:rPr>
        <w:t>P</w:t>
      </w:r>
      <w:r w:rsidR="006F5600" w:rsidRPr="00A80C92">
        <w:rPr>
          <w:rFonts w:ascii="Arial" w:hAnsi="Arial" w:cs="Arial"/>
          <w:sz w:val="22"/>
          <w:szCs w:val="22"/>
          <w:lang w:val="es-ES"/>
        </w:rPr>
        <w:t>rograma</w:t>
      </w:r>
      <w:r w:rsidRPr="00A80C92">
        <w:rPr>
          <w:rFonts w:ascii="Arial" w:hAnsi="Arial" w:cs="Arial"/>
          <w:sz w:val="22"/>
          <w:szCs w:val="22"/>
          <w:lang w:val="es-ES"/>
        </w:rPr>
        <w:t xml:space="preserve"> – </w:t>
      </w:r>
      <w:r w:rsidR="00930756" w:rsidRPr="00A80C92">
        <w:rPr>
          <w:rFonts w:ascii="Arial" w:hAnsi="Arial" w:cs="Arial"/>
          <w:sz w:val="22"/>
          <w:szCs w:val="22"/>
          <w:lang w:val="es-ES"/>
        </w:rPr>
        <w:t>“</w:t>
      </w:r>
      <w:r w:rsidRPr="00A80C92">
        <w:rPr>
          <w:rFonts w:ascii="Arial" w:hAnsi="Arial" w:cs="Arial"/>
          <w:sz w:val="22"/>
          <w:szCs w:val="22"/>
          <w:lang w:val="es-ES"/>
        </w:rPr>
        <w:t>l</w:t>
      </w:r>
      <w:r w:rsidR="006F5600" w:rsidRPr="00A80C92">
        <w:rPr>
          <w:rFonts w:ascii="Arial" w:hAnsi="Arial" w:cs="Arial"/>
          <w:sz w:val="22"/>
          <w:szCs w:val="22"/>
          <w:lang w:val="es-ES"/>
        </w:rPr>
        <w:t xml:space="preserve">as Cámaras de Comercio y otras entidades de la red cameral serán los beneficiarios y ejecutores, con medios propios o externos de las </w:t>
      </w:r>
      <w:r w:rsidR="00B24243" w:rsidRPr="00A80C92">
        <w:rPr>
          <w:rFonts w:ascii="Arial" w:hAnsi="Arial" w:cs="Arial"/>
          <w:sz w:val="22"/>
          <w:szCs w:val="22"/>
          <w:lang w:val="es-ES"/>
        </w:rPr>
        <w:t>Acciones de Apoyo a empresas”. Todo ello, conforme a las instrucciones, límites presupuestarios y condiciones establecidas por la Cámara de España en el Manual de Orientaciones Básicas del Programa.</w:t>
      </w:r>
      <w:r w:rsidR="00692F2A" w:rsidRPr="00A80C92">
        <w:rPr>
          <w:rFonts w:ascii="Arial" w:hAnsi="Arial" w:cs="Arial"/>
          <w:sz w:val="22"/>
          <w:szCs w:val="22"/>
          <w:lang w:val="es-ES"/>
        </w:rPr>
        <w:t xml:space="preserve"> </w:t>
      </w:r>
    </w:p>
    <w:p w:rsidR="00692F2A" w:rsidRPr="00A80C92" w:rsidRDefault="004B5275"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El</w:t>
      </w:r>
      <w:r w:rsidR="00692F2A" w:rsidRPr="00A80C92">
        <w:rPr>
          <w:rFonts w:ascii="Arial" w:hAnsi="Arial" w:cs="Arial"/>
          <w:sz w:val="22"/>
          <w:szCs w:val="22"/>
          <w:lang w:val="es-ES"/>
        </w:rPr>
        <w:t xml:space="preserve"> </w:t>
      </w:r>
      <w:r w:rsidR="00C6208B">
        <w:rPr>
          <w:rFonts w:ascii="Arial" w:hAnsi="Arial" w:cs="Arial"/>
          <w:sz w:val="22"/>
          <w:szCs w:val="22"/>
          <w:lang w:val="es-ES"/>
        </w:rPr>
        <w:t>Programa de Competitividad Turística</w:t>
      </w:r>
      <w:r w:rsidR="00360D47">
        <w:rPr>
          <w:rFonts w:ascii="Arial" w:hAnsi="Arial" w:cs="Arial"/>
          <w:sz w:val="22"/>
          <w:szCs w:val="22"/>
          <w:lang w:val="es-ES"/>
        </w:rPr>
        <w:t xml:space="preserve"> </w:t>
      </w:r>
      <w:r w:rsidR="00692F2A" w:rsidRPr="00A80C92">
        <w:rPr>
          <w:rFonts w:ascii="Arial" w:hAnsi="Arial" w:cs="Arial"/>
          <w:sz w:val="22"/>
          <w:szCs w:val="22"/>
          <w:lang w:val="es-ES"/>
        </w:rPr>
        <w:t xml:space="preserve">prevé la </w:t>
      </w:r>
      <w:r w:rsidR="004A32C4">
        <w:rPr>
          <w:rFonts w:ascii="Arial" w:hAnsi="Arial" w:cs="Arial"/>
          <w:sz w:val="22"/>
          <w:szCs w:val="22"/>
          <w:lang w:val="es-ES"/>
        </w:rPr>
        <w:t>acción de apoyo a empresa turísticas</w:t>
      </w:r>
      <w:r w:rsidR="00692F2A" w:rsidRPr="00A80C92">
        <w:rPr>
          <w:rFonts w:ascii="Arial" w:hAnsi="Arial" w:cs="Arial"/>
          <w:sz w:val="22"/>
          <w:szCs w:val="22"/>
          <w:lang w:val="es-ES"/>
        </w:rPr>
        <w:t xml:space="preserve">, consistente en el desarrollo de un plan </w:t>
      </w:r>
      <w:r w:rsidR="004A72EC" w:rsidRPr="00A80C92">
        <w:rPr>
          <w:rFonts w:ascii="Arial" w:hAnsi="Arial" w:cs="Arial"/>
          <w:sz w:val="22"/>
          <w:szCs w:val="22"/>
          <w:lang w:val="es-ES"/>
        </w:rPr>
        <w:t>diagnóstico</w:t>
      </w:r>
      <w:r w:rsidR="00692F2A" w:rsidRPr="00A80C92">
        <w:rPr>
          <w:rFonts w:ascii="Arial" w:hAnsi="Arial" w:cs="Arial"/>
          <w:sz w:val="22"/>
          <w:szCs w:val="22"/>
          <w:lang w:val="es-ES"/>
        </w:rPr>
        <w:t xml:space="preserve"> tutorizado que</w:t>
      </w:r>
      <w:r w:rsidR="004A72EC" w:rsidRPr="00A80C92">
        <w:rPr>
          <w:rFonts w:ascii="Arial" w:hAnsi="Arial" w:cs="Arial"/>
          <w:sz w:val="22"/>
          <w:szCs w:val="22"/>
          <w:lang w:val="es-ES"/>
        </w:rPr>
        <w:t xml:space="preserve"> fomente la innovación empresarial</w:t>
      </w:r>
      <w:r w:rsidR="00360D47">
        <w:rPr>
          <w:rFonts w:ascii="Arial" w:hAnsi="Arial" w:cs="Arial"/>
          <w:sz w:val="22"/>
          <w:szCs w:val="22"/>
          <w:lang w:val="es-ES"/>
        </w:rPr>
        <w:t xml:space="preserve"> y la mejora de la competitividad</w:t>
      </w:r>
      <w:r w:rsidR="00692F2A" w:rsidRPr="00A80C92">
        <w:rPr>
          <w:rFonts w:ascii="Arial" w:hAnsi="Arial" w:cs="Arial"/>
          <w:sz w:val="22"/>
          <w:szCs w:val="22"/>
          <w:lang w:val="es-ES"/>
        </w:rPr>
        <w:t>.</w:t>
      </w:r>
    </w:p>
    <w:p w:rsidR="005051C2" w:rsidRPr="00A80C92" w:rsidRDefault="004F7044"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L</w:t>
      </w:r>
      <w:r w:rsidR="00692F2A" w:rsidRPr="00A80C92">
        <w:rPr>
          <w:rFonts w:ascii="Arial" w:hAnsi="Arial" w:cs="Arial"/>
          <w:sz w:val="22"/>
          <w:szCs w:val="22"/>
          <w:lang w:val="es-ES"/>
        </w:rPr>
        <w:t xml:space="preserve">a Cámara </w:t>
      </w:r>
      <w:r w:rsidRPr="00A80C92">
        <w:rPr>
          <w:rFonts w:ascii="Arial" w:hAnsi="Arial" w:cs="Arial"/>
          <w:sz w:val="22"/>
          <w:szCs w:val="22"/>
          <w:lang w:val="es-ES"/>
        </w:rPr>
        <w:t xml:space="preserve">de Comercio </w:t>
      </w:r>
      <w:r w:rsidRPr="00E72FBA">
        <w:rPr>
          <w:rFonts w:ascii="Arial" w:hAnsi="Arial" w:cs="Arial"/>
          <w:sz w:val="22"/>
          <w:szCs w:val="22"/>
          <w:lang w:val="es-ES"/>
        </w:rPr>
        <w:t xml:space="preserve">de </w:t>
      </w:r>
      <w:r w:rsidR="00264B65" w:rsidRPr="00E72FBA">
        <w:rPr>
          <w:rFonts w:ascii="Arial" w:hAnsi="Arial" w:cs="Arial"/>
          <w:sz w:val="22"/>
          <w:szCs w:val="22"/>
          <w:lang w:val="es-ES"/>
        </w:rPr>
        <w:t>Badajoz</w:t>
      </w:r>
      <w:r w:rsidRPr="00E72FBA">
        <w:rPr>
          <w:rFonts w:ascii="Arial" w:hAnsi="Arial" w:cs="Arial"/>
          <w:sz w:val="22"/>
          <w:szCs w:val="22"/>
          <w:lang w:val="es-ES"/>
        </w:rPr>
        <w:t>.</w:t>
      </w:r>
      <w:r w:rsidRPr="00A80C92">
        <w:rPr>
          <w:rFonts w:ascii="Arial" w:hAnsi="Arial" w:cs="Arial"/>
          <w:sz w:val="22"/>
          <w:szCs w:val="22"/>
          <w:lang w:val="es-ES"/>
        </w:rPr>
        <w:t xml:space="preserve"> </w:t>
      </w:r>
      <w:r w:rsidR="00692F2A" w:rsidRPr="00A80C92">
        <w:rPr>
          <w:rFonts w:ascii="Arial" w:hAnsi="Arial" w:cs="Arial"/>
          <w:sz w:val="22"/>
          <w:szCs w:val="22"/>
          <w:lang w:val="es-ES"/>
        </w:rPr>
        <w:t xml:space="preserve">gestiona la ejecución de las Acciones Individuales del </w:t>
      </w:r>
      <w:r w:rsidR="00C6208B">
        <w:rPr>
          <w:rFonts w:ascii="Arial" w:hAnsi="Arial" w:cs="Arial"/>
          <w:sz w:val="22"/>
          <w:szCs w:val="22"/>
          <w:lang w:val="es-ES"/>
        </w:rPr>
        <w:t>Programa de Competitividad Turística</w:t>
      </w:r>
      <w:r w:rsidR="00360D47">
        <w:rPr>
          <w:rFonts w:ascii="Arial" w:hAnsi="Arial" w:cs="Arial"/>
          <w:sz w:val="22"/>
          <w:szCs w:val="22"/>
          <w:lang w:val="es-ES"/>
        </w:rPr>
        <w:t xml:space="preserve"> </w:t>
      </w:r>
      <w:r w:rsidR="00692F2A" w:rsidRPr="00A80C92">
        <w:rPr>
          <w:rFonts w:ascii="Arial" w:hAnsi="Arial" w:cs="Arial"/>
          <w:sz w:val="22"/>
          <w:szCs w:val="22"/>
          <w:lang w:val="es-ES"/>
        </w:rPr>
        <w:t xml:space="preserve">en el ámbito de su demarcación cameral, contando con profesionales que tienen los conocimientos, experiencia y perfil profesional </w:t>
      </w:r>
      <w:r w:rsidR="001D14B2">
        <w:rPr>
          <w:rFonts w:ascii="Arial" w:hAnsi="Arial" w:cs="Arial"/>
          <w:sz w:val="22"/>
          <w:szCs w:val="22"/>
          <w:lang w:val="es-ES"/>
        </w:rPr>
        <w:t>adecuados</w:t>
      </w:r>
      <w:r w:rsidR="00692F2A" w:rsidRPr="00A80C92">
        <w:rPr>
          <w:rFonts w:ascii="Arial" w:hAnsi="Arial" w:cs="Arial"/>
          <w:sz w:val="22"/>
          <w:szCs w:val="22"/>
          <w:lang w:val="es-ES"/>
        </w:rPr>
        <w:t xml:space="preserve"> para desempeñar las funciones y responsabilidades de</w:t>
      </w:r>
      <w:r w:rsidR="00360D47">
        <w:rPr>
          <w:rFonts w:ascii="Arial" w:hAnsi="Arial" w:cs="Arial"/>
          <w:sz w:val="22"/>
          <w:szCs w:val="22"/>
          <w:lang w:val="es-ES"/>
        </w:rPr>
        <w:t xml:space="preserve">l asesor </w:t>
      </w:r>
      <w:r w:rsidR="00692F2A" w:rsidRPr="00A80C92">
        <w:rPr>
          <w:rFonts w:ascii="Arial" w:hAnsi="Arial" w:cs="Arial"/>
          <w:sz w:val="22"/>
          <w:szCs w:val="22"/>
          <w:lang w:val="es-ES"/>
        </w:rPr>
        <w:t xml:space="preserve">dentro del </w:t>
      </w:r>
      <w:r w:rsidR="00C6208B">
        <w:rPr>
          <w:rFonts w:ascii="Arial" w:hAnsi="Arial" w:cs="Arial"/>
          <w:sz w:val="22"/>
          <w:szCs w:val="22"/>
          <w:lang w:val="es-ES"/>
        </w:rPr>
        <w:t>Programa de Competitividad Turística</w:t>
      </w:r>
      <w:r w:rsidR="00692F2A" w:rsidRPr="00A80C92">
        <w:rPr>
          <w:rFonts w:ascii="Arial" w:hAnsi="Arial" w:cs="Arial"/>
          <w:sz w:val="22"/>
          <w:szCs w:val="22"/>
          <w:lang w:val="es-ES"/>
        </w:rPr>
        <w:t>.</w:t>
      </w:r>
    </w:p>
    <w:p w:rsidR="005051C2" w:rsidRPr="00AD1A1A" w:rsidRDefault="005051C2" w:rsidP="00AD1A1A">
      <w:pPr>
        <w:suppressAutoHyphens w:val="0"/>
        <w:adjustRightInd w:val="0"/>
        <w:jc w:val="both"/>
        <w:textAlignment w:val="baseline"/>
        <w:rPr>
          <w:rFonts w:ascii="Calibri" w:hAnsi="Calibri" w:cs="Arial"/>
          <w:sz w:val="16"/>
          <w:szCs w:val="16"/>
          <w:lang w:val="es-ES"/>
        </w:rPr>
      </w:pPr>
      <w:r>
        <w:rPr>
          <w:rFonts w:ascii="Calibri" w:hAnsi="Calibri" w:cs="Arial"/>
          <w:sz w:val="22"/>
          <w:szCs w:val="22"/>
          <w:lang w:val="es-ES"/>
        </w:rPr>
        <w:br w:type="page"/>
      </w:r>
    </w:p>
    <w:p w:rsidR="00E03E40" w:rsidRPr="00A80C92" w:rsidRDefault="00A32DBA" w:rsidP="00DC2BA3">
      <w:pPr>
        <w:pStyle w:val="Ttulo1"/>
        <w:keepLines/>
        <w:widowControl/>
        <w:pBdr>
          <w:top w:val="single" w:sz="18" w:space="1" w:color="C00000"/>
          <w:left w:val="single" w:sz="18" w:space="4" w:color="C00000"/>
          <w:bottom w:val="single" w:sz="18" w:space="0" w:color="C00000"/>
          <w:right w:val="single" w:sz="18" w:space="4" w:color="C00000"/>
        </w:pBdr>
        <w:shd w:val="clear" w:color="auto" w:fill="C00000"/>
        <w:suppressAutoHyphens w:val="0"/>
        <w:spacing w:before="300" w:after="300"/>
        <w:jc w:val="both"/>
        <w:rPr>
          <w:caps/>
          <w:sz w:val="24"/>
          <w:szCs w:val="24"/>
          <w:lang w:val="es-ES"/>
        </w:rPr>
      </w:pPr>
      <w:r w:rsidRPr="00A80C92">
        <w:rPr>
          <w:rFonts w:eastAsia="Calibri"/>
          <w:color w:val="FFFFFF"/>
          <w:sz w:val="24"/>
          <w:szCs w:val="24"/>
          <w:lang w:val="es-ES" w:eastAsia="es-ES"/>
        </w:rPr>
        <w:lastRenderedPageBreak/>
        <w:t xml:space="preserve">Requisitos específicos </w:t>
      </w:r>
      <w:r w:rsidR="00E03E40" w:rsidRPr="00A80C92">
        <w:rPr>
          <w:rFonts w:eastAsia="Calibri"/>
          <w:color w:val="FFFFFF"/>
          <w:sz w:val="24"/>
          <w:szCs w:val="24"/>
          <w:lang w:val="es-ES" w:eastAsia="es-ES"/>
        </w:rPr>
        <w:t>relativos a los servicios que s</w:t>
      </w:r>
      <w:r w:rsidR="008D3352" w:rsidRPr="00A80C92">
        <w:rPr>
          <w:rFonts w:eastAsia="Calibri"/>
          <w:color w:val="FFFFFF"/>
          <w:sz w:val="24"/>
          <w:szCs w:val="24"/>
          <w:lang w:val="es-ES" w:eastAsia="es-ES"/>
        </w:rPr>
        <w:t>e obtendrán</w:t>
      </w:r>
    </w:p>
    <w:p w:rsidR="0072526D" w:rsidRPr="00A80C92" w:rsidRDefault="0072526D"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La empresa participará en </w:t>
      </w:r>
      <w:r w:rsidR="004A72EC" w:rsidRPr="00A80C92">
        <w:rPr>
          <w:rFonts w:ascii="Arial" w:hAnsi="Arial" w:cs="Arial"/>
          <w:sz w:val="22"/>
          <w:szCs w:val="22"/>
          <w:lang w:val="es-ES"/>
        </w:rPr>
        <w:t xml:space="preserve">la actuación “Diagnóstico </w:t>
      </w:r>
      <w:r w:rsidR="000457D0">
        <w:rPr>
          <w:rFonts w:ascii="Arial" w:hAnsi="Arial" w:cs="Arial"/>
          <w:sz w:val="22"/>
          <w:szCs w:val="22"/>
          <w:lang w:val="es-ES"/>
        </w:rPr>
        <w:t>a PYMES turísticas</w:t>
      </w:r>
      <w:r w:rsidR="004A72EC" w:rsidRPr="00A80C92">
        <w:rPr>
          <w:rFonts w:ascii="Arial" w:hAnsi="Arial" w:cs="Arial"/>
          <w:sz w:val="22"/>
          <w:szCs w:val="22"/>
          <w:lang w:val="es-ES"/>
        </w:rPr>
        <w:t xml:space="preserve">” </w:t>
      </w:r>
      <w:r w:rsidRPr="00A80C92">
        <w:rPr>
          <w:rFonts w:ascii="Arial" w:hAnsi="Arial" w:cs="Arial"/>
          <w:sz w:val="22"/>
          <w:szCs w:val="22"/>
          <w:lang w:val="es-ES"/>
        </w:rPr>
        <w:t xml:space="preserve">del </w:t>
      </w:r>
      <w:r w:rsidR="00C6208B">
        <w:rPr>
          <w:rFonts w:ascii="Arial" w:hAnsi="Arial" w:cs="Arial"/>
          <w:sz w:val="22"/>
          <w:szCs w:val="22"/>
          <w:lang w:val="es-ES"/>
        </w:rPr>
        <w:t>Programa de Competitividad Turística</w:t>
      </w:r>
      <w:r w:rsidR="004A72EC" w:rsidRPr="00A80C92">
        <w:rPr>
          <w:rFonts w:ascii="Arial" w:hAnsi="Arial" w:cs="Arial"/>
          <w:sz w:val="22"/>
          <w:szCs w:val="22"/>
          <w:lang w:val="es-ES"/>
        </w:rPr>
        <w:t>,</w:t>
      </w:r>
      <w:r w:rsidRPr="00A80C92">
        <w:rPr>
          <w:rFonts w:ascii="Arial" w:hAnsi="Arial" w:cs="Arial"/>
          <w:sz w:val="22"/>
          <w:szCs w:val="22"/>
          <w:lang w:val="es-ES"/>
        </w:rPr>
        <w:t xml:space="preserve"> de acuerdo a las condiciones del Programa, que la empresa declara conocer.</w:t>
      </w:r>
    </w:p>
    <w:p w:rsidR="0072526D" w:rsidRPr="00A80C92" w:rsidRDefault="0072526D" w:rsidP="00AD1A1A">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Para la ejecución </w:t>
      </w:r>
      <w:r w:rsidR="004A72EC" w:rsidRPr="00A80C92">
        <w:rPr>
          <w:rFonts w:ascii="Arial" w:hAnsi="Arial" w:cs="Arial"/>
          <w:sz w:val="22"/>
          <w:szCs w:val="22"/>
          <w:lang w:val="es-ES"/>
        </w:rPr>
        <w:t>del</w:t>
      </w:r>
      <w:r w:rsidRPr="00A80C92">
        <w:rPr>
          <w:rFonts w:ascii="Arial" w:hAnsi="Arial" w:cs="Arial"/>
          <w:sz w:val="22"/>
          <w:szCs w:val="22"/>
          <w:lang w:val="es-ES"/>
        </w:rPr>
        <w:t xml:space="preserve"> diagnóstico, la Cámara pondrá a disposición de la empresa destinataria un </w:t>
      </w:r>
      <w:r w:rsidR="000457D0">
        <w:rPr>
          <w:rFonts w:ascii="Arial" w:hAnsi="Arial" w:cs="Arial"/>
          <w:sz w:val="22"/>
          <w:szCs w:val="22"/>
          <w:lang w:val="es-ES"/>
        </w:rPr>
        <w:t xml:space="preserve">asesor </w:t>
      </w:r>
      <w:r w:rsidRPr="00A80C92">
        <w:rPr>
          <w:rFonts w:ascii="Arial" w:hAnsi="Arial" w:cs="Arial"/>
          <w:sz w:val="22"/>
          <w:szCs w:val="22"/>
          <w:lang w:val="es-ES"/>
        </w:rPr>
        <w:t>especializado y formado en la metodología del Programa, el cual – desde una perspectiva de cercanía – será el referente o soporte de la empresa destinataria, a la que prestará sus servicios</w:t>
      </w:r>
      <w:r w:rsidR="001D14B2">
        <w:rPr>
          <w:rFonts w:ascii="Arial" w:hAnsi="Arial" w:cs="Arial"/>
          <w:sz w:val="22"/>
          <w:szCs w:val="22"/>
          <w:lang w:val="es-ES"/>
        </w:rPr>
        <w:t xml:space="preserve"> sin coste para la misma</w:t>
      </w:r>
      <w:r w:rsidRPr="00A80C92">
        <w:rPr>
          <w:rFonts w:ascii="Arial" w:hAnsi="Arial" w:cs="Arial"/>
          <w:sz w:val="22"/>
          <w:szCs w:val="22"/>
          <w:lang w:val="es-ES"/>
        </w:rPr>
        <w:t xml:space="preserve">. A la finalización del proceso de diagnóstico, el </w:t>
      </w:r>
      <w:r w:rsidR="000457D0">
        <w:rPr>
          <w:rFonts w:ascii="Arial" w:hAnsi="Arial" w:cs="Arial"/>
          <w:sz w:val="22"/>
          <w:szCs w:val="22"/>
          <w:lang w:val="es-ES"/>
        </w:rPr>
        <w:t xml:space="preserve">asesor </w:t>
      </w:r>
      <w:r w:rsidRPr="00A80C92">
        <w:rPr>
          <w:rFonts w:ascii="Arial" w:hAnsi="Arial" w:cs="Arial"/>
          <w:sz w:val="22"/>
          <w:szCs w:val="22"/>
          <w:lang w:val="es-ES"/>
        </w:rPr>
        <w:t xml:space="preserve">hará entrega y exposición del informe resultante del proceso, en un plazo estimado de 40 días naturales desde la presente comunicación de resolución. </w:t>
      </w:r>
    </w:p>
    <w:p w:rsidR="00D41F4F" w:rsidRPr="00A80C92" w:rsidRDefault="00D41F4F" w:rsidP="00AD1A1A">
      <w:pPr>
        <w:pStyle w:val="Ttulo1"/>
        <w:keepLines/>
        <w:widowControl/>
        <w:pBdr>
          <w:top w:val="single" w:sz="18" w:space="1" w:color="C00000"/>
          <w:left w:val="single" w:sz="18" w:space="4" w:color="C00000"/>
          <w:bottom w:val="single" w:sz="18" w:space="1" w:color="C00000"/>
          <w:right w:val="single" w:sz="18" w:space="4" w:color="C00000"/>
        </w:pBdr>
        <w:shd w:val="clear" w:color="auto" w:fill="C00000"/>
        <w:suppressAutoHyphens w:val="0"/>
        <w:spacing w:before="300" w:after="300"/>
        <w:jc w:val="both"/>
        <w:rPr>
          <w:rFonts w:eastAsia="Calibri"/>
          <w:color w:val="FFFFFF"/>
          <w:sz w:val="24"/>
          <w:szCs w:val="24"/>
          <w:lang w:val="es-ES" w:eastAsia="es-ES"/>
        </w:rPr>
      </w:pPr>
      <w:r w:rsidRPr="00A80C92">
        <w:rPr>
          <w:rFonts w:eastAsia="Calibri"/>
          <w:color w:val="FFFFFF"/>
          <w:sz w:val="24"/>
          <w:szCs w:val="24"/>
          <w:lang w:val="es-ES" w:eastAsia="es-ES"/>
        </w:rPr>
        <w:t>Plan Financiero</w:t>
      </w:r>
    </w:p>
    <w:p w:rsidR="00D41F4F" w:rsidRPr="00A80C92" w:rsidRDefault="00D41F4F" w:rsidP="00AD1A1A">
      <w:pPr>
        <w:tabs>
          <w:tab w:val="left" w:pos="567"/>
        </w:tabs>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E</w:t>
      </w:r>
      <w:r w:rsidR="0052179A" w:rsidRPr="00A80C92">
        <w:rPr>
          <w:rFonts w:ascii="Arial" w:hAnsi="Arial" w:cs="Arial"/>
          <w:sz w:val="22"/>
          <w:szCs w:val="22"/>
          <w:lang w:val="es-ES"/>
        </w:rPr>
        <w:t xml:space="preserve">l presupuesto </w:t>
      </w:r>
      <w:r w:rsidR="00B27864" w:rsidRPr="00A80C92">
        <w:rPr>
          <w:rFonts w:ascii="Arial" w:hAnsi="Arial" w:cs="Arial"/>
          <w:sz w:val="22"/>
          <w:szCs w:val="22"/>
          <w:lang w:val="es-ES"/>
        </w:rPr>
        <w:t>previsto para</w:t>
      </w:r>
      <w:r w:rsidR="0052179A" w:rsidRPr="00A80C92">
        <w:rPr>
          <w:rFonts w:ascii="Arial" w:hAnsi="Arial" w:cs="Arial"/>
          <w:sz w:val="22"/>
          <w:szCs w:val="22"/>
          <w:lang w:val="es-ES"/>
        </w:rPr>
        <w:t xml:space="preserve"> la operación es </w:t>
      </w:r>
      <w:r w:rsidRPr="00A80C92">
        <w:rPr>
          <w:rFonts w:ascii="Arial" w:hAnsi="Arial" w:cs="Arial"/>
          <w:sz w:val="22"/>
          <w:szCs w:val="22"/>
          <w:lang w:val="es-ES"/>
        </w:rPr>
        <w:t>el siguiente:</w:t>
      </w:r>
    </w:p>
    <w:p w:rsidR="008D3352" w:rsidRPr="00A80C92" w:rsidRDefault="008D3352" w:rsidP="00AD1A1A">
      <w:pPr>
        <w:tabs>
          <w:tab w:val="left" w:pos="567"/>
        </w:tabs>
        <w:suppressAutoHyphens w:val="0"/>
        <w:adjustRightInd w:val="0"/>
        <w:spacing w:before="240" w:after="120"/>
        <w:jc w:val="both"/>
        <w:textAlignment w:val="baseline"/>
        <w:rPr>
          <w:rFonts w:ascii="Arial" w:hAnsi="Arial" w:cs="Arial"/>
          <w:b/>
          <w:color w:val="C00000"/>
          <w:sz w:val="22"/>
          <w:szCs w:val="22"/>
          <w:lang w:val="es-ES"/>
        </w:rPr>
      </w:pPr>
      <w:r w:rsidRPr="00A80C92">
        <w:rPr>
          <w:rFonts w:ascii="Arial" w:hAnsi="Arial" w:cs="Arial"/>
          <w:b/>
          <w:color w:val="C00000"/>
          <w:sz w:val="22"/>
          <w:szCs w:val="22"/>
          <w:lang w:val="es-ES"/>
        </w:rPr>
        <w:t xml:space="preserve">Presupuesto total de los Servicios de Diagnóstico </w:t>
      </w:r>
      <w:r w:rsidR="000457D0">
        <w:rPr>
          <w:rFonts w:ascii="Arial" w:hAnsi="Arial" w:cs="Arial"/>
          <w:b/>
          <w:color w:val="C00000"/>
          <w:sz w:val="22"/>
          <w:szCs w:val="22"/>
          <w:lang w:val="es-ES"/>
        </w:rPr>
        <w:t>a Pymes turísticas</w:t>
      </w:r>
      <w:r w:rsidRPr="00A80C92">
        <w:rPr>
          <w:rFonts w:ascii="Arial" w:hAnsi="Arial" w:cs="Arial"/>
          <w:b/>
          <w:color w:val="C00000"/>
          <w:sz w:val="22"/>
          <w:szCs w:val="22"/>
          <w:lang w:val="es-ES"/>
        </w:rPr>
        <w:t>:</w:t>
      </w:r>
    </w:p>
    <w:p w:rsidR="008D3352" w:rsidRPr="00A80C92" w:rsidRDefault="008D3352" w:rsidP="00AD1A1A">
      <w:pPr>
        <w:tabs>
          <w:tab w:val="left" w:pos="567"/>
        </w:tabs>
        <w:suppressAutoHyphens w:val="0"/>
        <w:adjustRightInd w:val="0"/>
        <w:spacing w:before="240" w:after="120"/>
        <w:ind w:left="567"/>
        <w:jc w:val="both"/>
        <w:textAlignment w:val="baseline"/>
        <w:rPr>
          <w:rFonts w:ascii="Arial" w:hAnsi="Arial" w:cs="Arial"/>
          <w:sz w:val="22"/>
          <w:szCs w:val="22"/>
          <w:lang w:val="es-ES"/>
        </w:rPr>
      </w:pPr>
      <w:r w:rsidRPr="00A80C92">
        <w:rPr>
          <w:rFonts w:ascii="Arial" w:hAnsi="Arial" w:cs="Arial"/>
          <w:b/>
          <w:sz w:val="22"/>
          <w:szCs w:val="22"/>
          <w:lang w:val="es-ES"/>
        </w:rPr>
        <w:t>Importe Máximo:</w:t>
      </w:r>
      <w:r w:rsidRPr="00A80C92">
        <w:rPr>
          <w:rFonts w:ascii="Arial" w:hAnsi="Arial" w:cs="Arial"/>
          <w:sz w:val="22"/>
          <w:szCs w:val="22"/>
          <w:lang w:val="es-ES"/>
        </w:rPr>
        <w:t xml:space="preserve"> 1.200€.</w:t>
      </w:r>
    </w:p>
    <w:p w:rsidR="008D3352" w:rsidRPr="00A80C92" w:rsidRDefault="008D3352" w:rsidP="000D6C36">
      <w:pPr>
        <w:spacing w:before="120" w:after="120"/>
        <w:jc w:val="both"/>
        <w:rPr>
          <w:rFonts w:ascii="Arial" w:hAnsi="Arial" w:cs="Arial"/>
          <w:sz w:val="22"/>
          <w:szCs w:val="22"/>
          <w:lang w:val="es-ES"/>
        </w:rPr>
      </w:pPr>
      <w:r w:rsidRPr="00A80C92">
        <w:rPr>
          <w:rFonts w:ascii="Arial" w:hAnsi="Arial" w:cs="Arial"/>
          <w:sz w:val="22"/>
          <w:szCs w:val="22"/>
          <w:lang w:val="es-ES"/>
        </w:rPr>
        <w:t xml:space="preserve">Los costes de participación en </w:t>
      </w:r>
      <w:r w:rsidR="004A72EC" w:rsidRPr="00A80C92">
        <w:rPr>
          <w:rFonts w:ascii="Arial" w:hAnsi="Arial" w:cs="Arial"/>
          <w:sz w:val="22"/>
          <w:szCs w:val="22"/>
          <w:lang w:val="es-ES"/>
        </w:rPr>
        <w:t xml:space="preserve">el </w:t>
      </w:r>
      <w:r w:rsidRPr="00A80C92">
        <w:rPr>
          <w:rFonts w:ascii="Arial" w:hAnsi="Arial" w:cs="Arial"/>
          <w:sz w:val="22"/>
          <w:szCs w:val="22"/>
          <w:lang w:val="es-ES"/>
        </w:rPr>
        <w:t xml:space="preserve">Diagnóstico del </w:t>
      </w:r>
      <w:r w:rsidR="00C6208B">
        <w:rPr>
          <w:rFonts w:ascii="Arial" w:hAnsi="Arial" w:cs="Arial"/>
          <w:sz w:val="22"/>
          <w:szCs w:val="22"/>
          <w:lang w:val="es-ES"/>
        </w:rPr>
        <w:t>Programa de Competitividad Turística</w:t>
      </w:r>
      <w:r w:rsidR="000457D0">
        <w:rPr>
          <w:rFonts w:ascii="Arial" w:hAnsi="Arial" w:cs="Arial"/>
          <w:sz w:val="22"/>
          <w:szCs w:val="22"/>
          <w:lang w:val="es-ES"/>
        </w:rPr>
        <w:t xml:space="preserve"> </w:t>
      </w:r>
      <w:r w:rsidR="005051C2" w:rsidRPr="00A80C92">
        <w:rPr>
          <w:rFonts w:ascii="Arial" w:hAnsi="Arial" w:cs="Arial"/>
          <w:sz w:val="22"/>
          <w:szCs w:val="22"/>
          <w:lang w:val="es-ES"/>
        </w:rPr>
        <w:t xml:space="preserve">incluirán el coste total de los servicios prestados por el </w:t>
      </w:r>
      <w:r w:rsidR="00A97FC7">
        <w:rPr>
          <w:rFonts w:ascii="Arial" w:hAnsi="Arial" w:cs="Arial"/>
          <w:sz w:val="22"/>
          <w:szCs w:val="22"/>
          <w:lang w:val="es-ES"/>
        </w:rPr>
        <w:t>asesor</w:t>
      </w:r>
      <w:r w:rsidR="00A80C92">
        <w:rPr>
          <w:rFonts w:ascii="Arial" w:hAnsi="Arial" w:cs="Arial"/>
          <w:sz w:val="22"/>
          <w:szCs w:val="22"/>
          <w:lang w:val="es-ES"/>
        </w:rPr>
        <w:t xml:space="preserve"> de la Cámara</w:t>
      </w:r>
      <w:r w:rsidR="005051C2" w:rsidRPr="00A80C92">
        <w:rPr>
          <w:rFonts w:ascii="Arial" w:hAnsi="Arial" w:cs="Arial"/>
          <w:sz w:val="22"/>
          <w:szCs w:val="22"/>
          <w:lang w:val="es-ES"/>
        </w:rPr>
        <w:t xml:space="preserve">, </w:t>
      </w:r>
      <w:r w:rsidR="000D6C36" w:rsidRPr="005A3611">
        <w:rPr>
          <w:rFonts w:ascii="Arial" w:hAnsi="Arial" w:cs="Arial"/>
          <w:sz w:val="22"/>
          <w:szCs w:val="22"/>
          <w:lang w:val="es-ES_tradnl"/>
        </w:rPr>
        <w:t>con medios propios o subcontratando a los proveedores necesar</w:t>
      </w:r>
      <w:r w:rsidR="000D6C36">
        <w:rPr>
          <w:rFonts w:ascii="Arial" w:hAnsi="Arial" w:cs="Arial"/>
          <w:sz w:val="22"/>
          <w:szCs w:val="22"/>
          <w:lang w:val="es-ES_tradnl"/>
        </w:rPr>
        <w:t>ios</w:t>
      </w:r>
      <w:r w:rsidR="000D6C36">
        <w:rPr>
          <w:rFonts w:ascii="Arial" w:hAnsi="Arial" w:cs="Arial"/>
          <w:sz w:val="22"/>
          <w:szCs w:val="22"/>
          <w:lang w:val="es-ES"/>
        </w:rPr>
        <w:t xml:space="preserve">, </w:t>
      </w:r>
      <w:r w:rsidR="005051C2" w:rsidRPr="00A80C92">
        <w:rPr>
          <w:rFonts w:ascii="Arial" w:hAnsi="Arial" w:cs="Arial"/>
          <w:sz w:val="22"/>
          <w:szCs w:val="22"/>
          <w:lang w:val="es-ES"/>
        </w:rPr>
        <w:t xml:space="preserve">así como todos aquellos gastos adicionales en que </w:t>
      </w:r>
      <w:r w:rsidR="000D6C36">
        <w:rPr>
          <w:rFonts w:ascii="Arial" w:hAnsi="Arial" w:cs="Arial"/>
          <w:sz w:val="22"/>
          <w:szCs w:val="22"/>
          <w:lang w:val="es-ES"/>
        </w:rPr>
        <w:t>se</w:t>
      </w:r>
      <w:r w:rsidR="005051C2" w:rsidRPr="00A80C92">
        <w:rPr>
          <w:rFonts w:ascii="Arial" w:hAnsi="Arial" w:cs="Arial"/>
          <w:sz w:val="22"/>
          <w:szCs w:val="22"/>
          <w:lang w:val="es-ES"/>
        </w:rPr>
        <w:t xml:space="preserve"> incurra para la prestación del servicio</w:t>
      </w:r>
      <w:r w:rsidR="00DA04BD" w:rsidRPr="00A80C92">
        <w:rPr>
          <w:rFonts w:ascii="Arial" w:hAnsi="Arial" w:cs="Arial"/>
          <w:sz w:val="22"/>
          <w:szCs w:val="22"/>
          <w:lang w:val="es-ES"/>
        </w:rPr>
        <w:t xml:space="preserve">, y </w:t>
      </w:r>
      <w:r w:rsidRPr="00A80C92">
        <w:rPr>
          <w:rFonts w:ascii="Arial" w:hAnsi="Arial" w:cs="Arial"/>
          <w:sz w:val="22"/>
          <w:szCs w:val="22"/>
          <w:lang w:val="es-ES"/>
        </w:rPr>
        <w:t>serán prefinanciados en su totalidad por la Cámara.</w:t>
      </w:r>
    </w:p>
    <w:p w:rsidR="002C5E97" w:rsidRPr="00A80C92" w:rsidRDefault="002C5E97" w:rsidP="00F31599">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La tasa </w:t>
      </w:r>
      <w:r w:rsidR="00A80C92">
        <w:rPr>
          <w:rFonts w:ascii="Arial" w:hAnsi="Arial" w:cs="Arial"/>
          <w:sz w:val="22"/>
          <w:szCs w:val="22"/>
          <w:lang w:val="es-ES"/>
        </w:rPr>
        <w:t xml:space="preserve">de </w:t>
      </w:r>
      <w:r w:rsidRPr="00A80C92">
        <w:rPr>
          <w:rFonts w:ascii="Arial" w:hAnsi="Arial" w:cs="Arial"/>
          <w:sz w:val="22"/>
          <w:szCs w:val="22"/>
          <w:lang w:val="es-ES"/>
        </w:rPr>
        <w:t xml:space="preserve">financiación </w:t>
      </w:r>
      <w:r w:rsidR="00710CB3">
        <w:rPr>
          <w:rFonts w:ascii="Arial" w:hAnsi="Arial" w:cs="Arial"/>
          <w:sz w:val="22"/>
          <w:szCs w:val="22"/>
          <w:lang w:val="es-ES"/>
        </w:rPr>
        <w:t xml:space="preserve">máxima </w:t>
      </w:r>
      <w:r w:rsidRPr="00A80C92">
        <w:rPr>
          <w:rFonts w:ascii="Arial" w:hAnsi="Arial" w:cs="Arial"/>
          <w:sz w:val="22"/>
          <w:szCs w:val="22"/>
          <w:lang w:val="es-ES"/>
        </w:rPr>
        <w:t xml:space="preserve">del FEDER será del </w:t>
      </w:r>
      <w:r w:rsidR="00572BD0">
        <w:rPr>
          <w:rFonts w:ascii="Arial" w:hAnsi="Arial" w:cs="Arial"/>
          <w:sz w:val="22"/>
          <w:szCs w:val="22"/>
          <w:lang w:val="es-ES"/>
        </w:rPr>
        <w:t xml:space="preserve">80%. </w:t>
      </w:r>
      <w:r w:rsidR="00710CB3">
        <w:rPr>
          <w:rFonts w:ascii="Arial" w:hAnsi="Arial" w:cs="Arial"/>
          <w:sz w:val="22"/>
          <w:szCs w:val="22"/>
          <w:lang w:val="es-ES_tradnl"/>
        </w:rPr>
        <w:t xml:space="preserve">El resto de la financiación será aportada por la </w:t>
      </w:r>
      <w:r w:rsidR="000E7553">
        <w:rPr>
          <w:rFonts w:ascii="Arial" w:hAnsi="Arial" w:cs="Arial"/>
          <w:sz w:val="22"/>
          <w:szCs w:val="22"/>
          <w:lang w:val="es-ES_tradnl"/>
        </w:rPr>
        <w:t xml:space="preserve">Cámara de </w:t>
      </w:r>
      <w:r w:rsidR="00572BD0">
        <w:rPr>
          <w:rFonts w:ascii="Arial" w:hAnsi="Arial" w:cs="Arial"/>
          <w:sz w:val="22"/>
          <w:szCs w:val="22"/>
          <w:lang w:val="es-ES_tradnl"/>
        </w:rPr>
        <w:t>Comercio de Badajoz.</w:t>
      </w:r>
      <w:r w:rsidR="00710CB3">
        <w:rPr>
          <w:rFonts w:ascii="Arial" w:hAnsi="Arial" w:cs="Arial"/>
          <w:sz w:val="22"/>
          <w:szCs w:val="22"/>
          <w:lang w:val="es-ES_tradnl"/>
        </w:rPr>
        <w:t xml:space="preserve"> </w:t>
      </w:r>
      <w:r w:rsidR="00A80C92">
        <w:rPr>
          <w:rFonts w:ascii="Arial" w:hAnsi="Arial" w:cs="Arial"/>
          <w:sz w:val="22"/>
          <w:szCs w:val="22"/>
          <w:lang w:val="es-ES"/>
        </w:rPr>
        <w:t xml:space="preserve">La </w:t>
      </w:r>
      <w:r w:rsidRPr="00A80C92">
        <w:rPr>
          <w:rFonts w:ascii="Arial" w:hAnsi="Arial" w:cs="Arial"/>
          <w:sz w:val="22"/>
          <w:szCs w:val="22"/>
          <w:lang w:val="es-ES"/>
        </w:rPr>
        <w:t xml:space="preserve">financiación aportada por </w:t>
      </w:r>
      <w:r w:rsidR="000E7553">
        <w:rPr>
          <w:rFonts w:ascii="Arial" w:hAnsi="Arial" w:cs="Arial"/>
          <w:sz w:val="22"/>
          <w:szCs w:val="22"/>
          <w:lang w:val="es-ES_tradnl"/>
        </w:rPr>
        <w:t xml:space="preserve">la Cámara de </w:t>
      </w:r>
      <w:r w:rsidR="00572BD0">
        <w:rPr>
          <w:rFonts w:ascii="Arial" w:hAnsi="Arial" w:cs="Arial"/>
          <w:sz w:val="22"/>
          <w:szCs w:val="22"/>
          <w:lang w:val="es-ES_tradnl"/>
        </w:rPr>
        <w:t>Comercio de Badajoz</w:t>
      </w:r>
      <w:r w:rsidR="000E7553">
        <w:rPr>
          <w:rFonts w:ascii="Arial" w:hAnsi="Arial" w:cs="Arial"/>
          <w:sz w:val="22"/>
          <w:szCs w:val="22"/>
          <w:lang w:val="es-ES_tradnl"/>
        </w:rPr>
        <w:t xml:space="preserve"> </w:t>
      </w:r>
      <w:r w:rsidR="00710CB3">
        <w:rPr>
          <w:rFonts w:ascii="Arial" w:eastAsia="Calibri" w:hAnsi="Arial" w:cs="Arial"/>
          <w:sz w:val="22"/>
          <w:szCs w:val="22"/>
          <w:lang w:val="es-ES"/>
        </w:rPr>
        <w:t>se denominada financiación pública nacional</w:t>
      </w:r>
      <w:r w:rsidR="00710CB3">
        <w:rPr>
          <w:rFonts w:ascii="Arial" w:hAnsi="Arial" w:cs="Arial"/>
          <w:sz w:val="22"/>
          <w:szCs w:val="22"/>
          <w:lang w:val="es-ES"/>
        </w:rPr>
        <w:t xml:space="preserve"> y </w:t>
      </w:r>
      <w:r w:rsidR="001D14B2">
        <w:rPr>
          <w:rFonts w:ascii="Arial" w:hAnsi="Arial" w:cs="Arial"/>
          <w:sz w:val="22"/>
          <w:szCs w:val="22"/>
          <w:lang w:val="es-ES"/>
        </w:rPr>
        <w:t>no proviene</w:t>
      </w:r>
      <w:r w:rsidRPr="00A80C92">
        <w:rPr>
          <w:rFonts w:ascii="Arial" w:hAnsi="Arial" w:cs="Arial"/>
          <w:sz w:val="22"/>
          <w:szCs w:val="22"/>
          <w:lang w:val="es-ES"/>
        </w:rPr>
        <w:t xml:space="preserve"> de fondos de origen europeo.</w:t>
      </w:r>
    </w:p>
    <w:p w:rsidR="004758B4" w:rsidRPr="00A80C92" w:rsidRDefault="004758B4" w:rsidP="00F31599">
      <w:pPr>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Para </w:t>
      </w:r>
      <w:r w:rsidR="00806A15" w:rsidRPr="00A80C92">
        <w:rPr>
          <w:rFonts w:ascii="Arial" w:hAnsi="Arial" w:cs="Arial"/>
          <w:sz w:val="22"/>
          <w:szCs w:val="22"/>
          <w:lang w:val="es-ES"/>
        </w:rPr>
        <w:t>justificar que la actuación ha sido realizada</w:t>
      </w:r>
      <w:r w:rsidRPr="00A80C92">
        <w:rPr>
          <w:rFonts w:ascii="Arial" w:hAnsi="Arial" w:cs="Arial"/>
          <w:sz w:val="22"/>
          <w:szCs w:val="22"/>
          <w:lang w:val="es-ES"/>
        </w:rPr>
        <w:t>, la empresa deberá aportar la siguiente documentación (de acuerdo con la normativa europea y española aplicable):</w:t>
      </w:r>
    </w:p>
    <w:p w:rsidR="00EB134C" w:rsidRPr="00A80C92" w:rsidRDefault="004758B4" w:rsidP="00806A15">
      <w:pPr>
        <w:numPr>
          <w:ilvl w:val="0"/>
          <w:numId w:val="30"/>
        </w:numPr>
        <w:suppressAutoHyphens w:val="0"/>
        <w:adjustRightInd w:val="0"/>
        <w:spacing w:before="120" w:after="120"/>
        <w:ind w:left="714" w:hanging="357"/>
        <w:jc w:val="both"/>
        <w:textAlignment w:val="baseline"/>
        <w:rPr>
          <w:rFonts w:ascii="Arial" w:hAnsi="Arial" w:cs="Arial"/>
          <w:sz w:val="22"/>
          <w:szCs w:val="22"/>
          <w:lang w:val="es-ES"/>
        </w:rPr>
      </w:pPr>
      <w:r w:rsidRPr="00A80C92">
        <w:rPr>
          <w:rFonts w:ascii="Arial" w:hAnsi="Arial" w:cs="Arial"/>
          <w:sz w:val="22"/>
          <w:szCs w:val="22"/>
          <w:lang w:val="es-ES"/>
        </w:rPr>
        <w:t xml:space="preserve">Acta de recepción del servicio de Diagnóstico y cuestionario de satisfacción </w:t>
      </w:r>
    </w:p>
    <w:p w:rsidR="00D41F4F" w:rsidRPr="00A80C92" w:rsidRDefault="00D41F4F" w:rsidP="00AD1A1A">
      <w:pPr>
        <w:pStyle w:val="Ttulo1"/>
        <w:keepLines/>
        <w:widowControl/>
        <w:pBdr>
          <w:top w:val="single" w:sz="18" w:space="1" w:color="C00000"/>
          <w:left w:val="single" w:sz="18" w:space="4" w:color="C00000"/>
          <w:bottom w:val="single" w:sz="18" w:space="1" w:color="C00000"/>
          <w:right w:val="single" w:sz="18" w:space="4" w:color="C00000"/>
        </w:pBdr>
        <w:shd w:val="clear" w:color="auto" w:fill="C00000"/>
        <w:suppressAutoHyphens w:val="0"/>
        <w:spacing w:before="300" w:after="300"/>
        <w:jc w:val="both"/>
        <w:rPr>
          <w:rFonts w:eastAsia="Calibri"/>
          <w:color w:val="FFFFFF"/>
          <w:sz w:val="24"/>
          <w:szCs w:val="24"/>
          <w:lang w:val="es-ES" w:eastAsia="es-ES"/>
        </w:rPr>
      </w:pPr>
      <w:r w:rsidRPr="00A80C92">
        <w:rPr>
          <w:rFonts w:eastAsia="Calibri"/>
          <w:color w:val="FFFFFF"/>
          <w:sz w:val="24"/>
          <w:szCs w:val="24"/>
          <w:lang w:val="es-ES" w:eastAsia="es-ES"/>
        </w:rPr>
        <w:t>Calendario de ejecución</w:t>
      </w:r>
    </w:p>
    <w:p w:rsidR="00D41F4F" w:rsidRPr="00A80C92" w:rsidRDefault="00D41F4F" w:rsidP="00AD1A1A">
      <w:pPr>
        <w:tabs>
          <w:tab w:val="left" w:pos="567"/>
        </w:tabs>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La </w:t>
      </w:r>
      <w:r w:rsidR="00E1429D" w:rsidRPr="00A80C92">
        <w:rPr>
          <w:rFonts w:ascii="Arial" w:hAnsi="Arial" w:cs="Arial"/>
          <w:sz w:val="22"/>
          <w:szCs w:val="22"/>
          <w:lang w:val="es-ES"/>
        </w:rPr>
        <w:t>operación, en</w:t>
      </w:r>
      <w:r w:rsidR="0098759B" w:rsidRPr="00A80C92">
        <w:rPr>
          <w:rFonts w:ascii="Arial" w:hAnsi="Arial" w:cs="Arial"/>
          <w:sz w:val="22"/>
          <w:szCs w:val="22"/>
          <w:lang w:val="es-ES"/>
        </w:rPr>
        <w:t xml:space="preserve"> las fases descritas previamente</w:t>
      </w:r>
      <w:r w:rsidR="00E1429D" w:rsidRPr="00A80C92">
        <w:rPr>
          <w:rFonts w:ascii="Arial" w:hAnsi="Arial" w:cs="Arial"/>
          <w:sz w:val="22"/>
          <w:szCs w:val="22"/>
          <w:lang w:val="es-ES"/>
        </w:rPr>
        <w:t>,</w:t>
      </w:r>
      <w:r w:rsidR="0098759B" w:rsidRPr="00A80C92">
        <w:rPr>
          <w:rFonts w:ascii="Arial" w:hAnsi="Arial" w:cs="Arial"/>
          <w:sz w:val="22"/>
          <w:szCs w:val="22"/>
          <w:lang w:val="es-ES"/>
        </w:rPr>
        <w:t xml:space="preserve"> podrá</w:t>
      </w:r>
      <w:r w:rsidRPr="00A80C92">
        <w:rPr>
          <w:rFonts w:ascii="Arial" w:hAnsi="Arial" w:cs="Arial"/>
          <w:sz w:val="22"/>
          <w:szCs w:val="22"/>
          <w:lang w:val="es-ES"/>
        </w:rPr>
        <w:t xml:space="preserve"> realizarse hasta el </w:t>
      </w:r>
      <w:r w:rsidR="00572BD0">
        <w:rPr>
          <w:rFonts w:ascii="Arial" w:hAnsi="Arial" w:cs="Arial"/>
          <w:sz w:val="22"/>
          <w:szCs w:val="22"/>
          <w:lang w:val="es-ES"/>
        </w:rPr>
        <w:t>30</w:t>
      </w:r>
      <w:r w:rsidR="006F6AB6">
        <w:rPr>
          <w:rFonts w:ascii="Arial" w:hAnsi="Arial" w:cs="Arial"/>
          <w:sz w:val="22"/>
          <w:szCs w:val="22"/>
          <w:lang w:val="es-ES"/>
        </w:rPr>
        <w:t xml:space="preserve"> </w:t>
      </w:r>
      <w:r w:rsidR="00FC4E63" w:rsidRPr="00A80C92">
        <w:rPr>
          <w:rFonts w:ascii="Arial" w:hAnsi="Arial" w:cs="Arial"/>
          <w:sz w:val="22"/>
          <w:szCs w:val="22"/>
          <w:lang w:val="es-ES"/>
        </w:rPr>
        <w:t xml:space="preserve">de </w:t>
      </w:r>
      <w:r w:rsidR="00572BD0">
        <w:rPr>
          <w:rFonts w:ascii="Arial" w:hAnsi="Arial" w:cs="Arial"/>
          <w:sz w:val="22"/>
          <w:szCs w:val="22"/>
          <w:lang w:val="es-ES"/>
        </w:rPr>
        <w:t xml:space="preserve">noviembre </w:t>
      </w:r>
      <w:r w:rsidR="006F6AB6">
        <w:rPr>
          <w:rFonts w:ascii="Arial" w:hAnsi="Arial" w:cs="Arial"/>
          <w:sz w:val="22"/>
          <w:szCs w:val="22"/>
          <w:lang w:val="es-ES"/>
        </w:rPr>
        <w:t>de 201</w:t>
      </w:r>
      <w:r w:rsidR="00572BD0">
        <w:rPr>
          <w:rFonts w:ascii="Arial" w:hAnsi="Arial" w:cs="Arial"/>
          <w:sz w:val="22"/>
          <w:szCs w:val="22"/>
          <w:lang w:val="es-ES"/>
        </w:rPr>
        <w:t>7</w:t>
      </w:r>
    </w:p>
    <w:p w:rsidR="00D41F4F" w:rsidRPr="00A80C92" w:rsidRDefault="00D41F4F" w:rsidP="00AD1A1A">
      <w:pPr>
        <w:tabs>
          <w:tab w:val="left" w:pos="567"/>
        </w:tabs>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Todo ello sin perjuicio de que las certificaciones de los gastos realizados se ajusten a los calendarios de justificación financiera comunicados por la Cámara de España</w:t>
      </w:r>
      <w:r w:rsidR="00A06D0B" w:rsidRPr="00A80C92">
        <w:rPr>
          <w:rFonts w:ascii="Arial" w:hAnsi="Arial" w:cs="Arial"/>
          <w:sz w:val="22"/>
          <w:szCs w:val="22"/>
          <w:lang w:val="es-ES"/>
        </w:rPr>
        <w:t>, que le serán indicados desde su Cámara de Comercio</w:t>
      </w:r>
      <w:r w:rsidRPr="00A80C92">
        <w:rPr>
          <w:rFonts w:ascii="Arial" w:hAnsi="Arial" w:cs="Arial"/>
          <w:sz w:val="22"/>
          <w:szCs w:val="22"/>
          <w:lang w:val="es-ES"/>
        </w:rPr>
        <w:t>.</w:t>
      </w:r>
    </w:p>
    <w:p w:rsidR="00D41F4F" w:rsidRPr="00A80C92" w:rsidRDefault="00D41F4F" w:rsidP="00AD1A1A">
      <w:pPr>
        <w:pStyle w:val="Ttulo1"/>
        <w:keepLines/>
        <w:widowControl/>
        <w:pBdr>
          <w:top w:val="single" w:sz="18" w:space="1" w:color="C00000"/>
          <w:left w:val="single" w:sz="18" w:space="4" w:color="C00000"/>
          <w:bottom w:val="single" w:sz="18" w:space="1" w:color="C00000"/>
          <w:right w:val="single" w:sz="18" w:space="4" w:color="C00000"/>
        </w:pBdr>
        <w:shd w:val="clear" w:color="auto" w:fill="C00000"/>
        <w:suppressAutoHyphens w:val="0"/>
        <w:spacing w:before="300" w:after="300"/>
        <w:jc w:val="both"/>
        <w:rPr>
          <w:rFonts w:eastAsia="Calibri"/>
          <w:color w:val="FFFFFF"/>
          <w:sz w:val="24"/>
          <w:szCs w:val="24"/>
          <w:lang w:val="es-ES" w:eastAsia="es-ES"/>
        </w:rPr>
      </w:pPr>
      <w:r w:rsidRPr="00A80C92">
        <w:rPr>
          <w:rFonts w:eastAsia="Calibri"/>
          <w:color w:val="FFFFFF"/>
          <w:sz w:val="24"/>
          <w:szCs w:val="24"/>
          <w:lang w:val="es-ES" w:eastAsia="es-ES"/>
        </w:rPr>
        <w:lastRenderedPageBreak/>
        <w:t>Obligaciones</w:t>
      </w:r>
      <w:r w:rsidR="007E17B6" w:rsidRPr="00A80C92">
        <w:rPr>
          <w:rFonts w:eastAsia="Calibri"/>
          <w:color w:val="FFFFFF"/>
          <w:sz w:val="24"/>
          <w:szCs w:val="24"/>
          <w:lang w:val="es-ES" w:eastAsia="es-ES"/>
        </w:rPr>
        <w:t xml:space="preserve"> de la empresa </w:t>
      </w:r>
      <w:r w:rsidR="002709B5">
        <w:rPr>
          <w:rFonts w:eastAsia="Calibri"/>
          <w:color w:val="FFFFFF"/>
          <w:sz w:val="24"/>
          <w:szCs w:val="24"/>
          <w:lang w:val="es-ES" w:eastAsia="es-ES"/>
        </w:rPr>
        <w:t>destinataria</w:t>
      </w:r>
    </w:p>
    <w:p w:rsidR="00D41F4F" w:rsidRDefault="00A861E9" w:rsidP="00AD1A1A">
      <w:pPr>
        <w:tabs>
          <w:tab w:val="left" w:pos="567"/>
        </w:tabs>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La empresa </w:t>
      </w:r>
      <w:r w:rsidR="004E06DC">
        <w:rPr>
          <w:rFonts w:ascii="Arial" w:hAnsi="Arial" w:cs="Arial"/>
          <w:sz w:val="22"/>
          <w:szCs w:val="22"/>
          <w:lang w:val="es-ES"/>
        </w:rPr>
        <w:t xml:space="preserve">destinataria </w:t>
      </w:r>
      <w:r w:rsidRPr="00A80C92">
        <w:rPr>
          <w:rFonts w:ascii="Arial" w:hAnsi="Arial" w:cs="Arial"/>
          <w:sz w:val="22"/>
          <w:szCs w:val="22"/>
          <w:lang w:val="es-ES"/>
        </w:rPr>
        <w:t xml:space="preserve">de los servicios </w:t>
      </w:r>
      <w:r w:rsidR="00D41F4F" w:rsidRPr="00A80C92">
        <w:rPr>
          <w:rFonts w:ascii="Arial" w:hAnsi="Arial" w:cs="Arial"/>
          <w:sz w:val="22"/>
          <w:szCs w:val="22"/>
          <w:lang w:val="es-ES"/>
        </w:rPr>
        <w:t>mediante la firma del presente</w:t>
      </w:r>
      <w:r w:rsidR="00D41F4F" w:rsidRPr="0097133E">
        <w:rPr>
          <w:rFonts w:ascii="Arial" w:hAnsi="Arial" w:cs="Arial"/>
          <w:color w:val="FF0000"/>
          <w:sz w:val="22"/>
          <w:szCs w:val="22"/>
          <w:lang w:val="es-ES"/>
        </w:rPr>
        <w:t xml:space="preserve"> </w:t>
      </w:r>
      <w:r w:rsidR="0097133E" w:rsidRPr="000D6C36">
        <w:rPr>
          <w:rFonts w:ascii="Arial" w:hAnsi="Arial" w:cs="Arial"/>
          <w:sz w:val="22"/>
          <w:szCs w:val="22"/>
          <w:lang w:val="es-ES"/>
        </w:rPr>
        <w:t>documento</w:t>
      </w:r>
      <w:r w:rsidR="00D41F4F" w:rsidRPr="000D6C36">
        <w:rPr>
          <w:rFonts w:ascii="Arial" w:hAnsi="Arial" w:cs="Arial"/>
          <w:sz w:val="22"/>
          <w:szCs w:val="22"/>
          <w:lang w:val="es-ES"/>
        </w:rPr>
        <w:t>,</w:t>
      </w:r>
      <w:r w:rsidR="00D41F4F" w:rsidRPr="00A80C92">
        <w:rPr>
          <w:rFonts w:ascii="Arial" w:hAnsi="Arial" w:cs="Arial"/>
          <w:sz w:val="22"/>
          <w:szCs w:val="22"/>
          <w:lang w:val="es-ES"/>
        </w:rPr>
        <w:t xml:space="preserve"> queda obligada:</w:t>
      </w:r>
    </w:p>
    <w:p w:rsidR="004E06DC" w:rsidRDefault="004E06DC" w:rsidP="004E06DC">
      <w:pPr>
        <w:widowControl/>
        <w:numPr>
          <w:ilvl w:val="0"/>
          <w:numId w:val="29"/>
        </w:numPr>
        <w:suppressAutoHyphens w:val="0"/>
        <w:spacing w:before="180"/>
        <w:ind w:left="567" w:hanging="425"/>
        <w:jc w:val="both"/>
        <w:rPr>
          <w:rFonts w:ascii="Arial" w:eastAsia="Calibri" w:hAnsi="Arial" w:cs="Arial"/>
          <w:sz w:val="22"/>
          <w:szCs w:val="22"/>
          <w:lang w:val="es-ES"/>
        </w:rPr>
      </w:pPr>
      <w:r w:rsidRPr="00A80C92">
        <w:rPr>
          <w:rFonts w:ascii="Arial" w:eastAsia="Calibri" w:hAnsi="Arial" w:cs="Arial"/>
          <w:sz w:val="22"/>
          <w:szCs w:val="22"/>
          <w:lang w:val="es-ES"/>
        </w:rPr>
        <w:t>Participar activamente en la consecución de los objetivos del Programa.</w:t>
      </w:r>
    </w:p>
    <w:p w:rsidR="004E06DC" w:rsidRPr="00A80C92" w:rsidRDefault="004E06DC" w:rsidP="004E06DC">
      <w:pPr>
        <w:widowControl/>
        <w:numPr>
          <w:ilvl w:val="0"/>
          <w:numId w:val="29"/>
        </w:numPr>
        <w:suppressAutoHyphens w:val="0"/>
        <w:spacing w:before="180"/>
        <w:ind w:left="567" w:hanging="425"/>
        <w:jc w:val="both"/>
        <w:rPr>
          <w:rFonts w:ascii="Arial" w:eastAsia="Calibri" w:hAnsi="Arial" w:cs="Arial"/>
          <w:sz w:val="22"/>
          <w:szCs w:val="22"/>
          <w:lang w:val="es-ES"/>
        </w:rPr>
      </w:pPr>
      <w:r>
        <w:rPr>
          <w:rFonts w:ascii="Arial" w:eastAsia="Calibri" w:hAnsi="Arial" w:cs="Arial"/>
          <w:sz w:val="22"/>
          <w:szCs w:val="22"/>
          <w:lang w:val="es-ES"/>
        </w:rPr>
        <w:t>Contar con la capacidad operativa para ello.</w:t>
      </w:r>
    </w:p>
    <w:p w:rsidR="004E06DC" w:rsidRPr="00A80C92" w:rsidRDefault="004E06DC" w:rsidP="004E06DC">
      <w:pPr>
        <w:widowControl/>
        <w:numPr>
          <w:ilvl w:val="0"/>
          <w:numId w:val="29"/>
        </w:numPr>
        <w:suppressAutoHyphens w:val="0"/>
        <w:spacing w:before="180"/>
        <w:ind w:left="567" w:hanging="425"/>
        <w:jc w:val="both"/>
        <w:rPr>
          <w:rFonts w:ascii="Arial" w:eastAsia="Calibri" w:hAnsi="Arial" w:cs="Arial"/>
          <w:sz w:val="22"/>
          <w:szCs w:val="22"/>
          <w:lang w:val="es-ES"/>
        </w:rPr>
      </w:pPr>
      <w:r w:rsidRPr="00A80C92">
        <w:rPr>
          <w:rFonts w:ascii="Arial" w:eastAsia="Calibri" w:hAnsi="Arial" w:cs="Arial"/>
          <w:sz w:val="22"/>
          <w:szCs w:val="22"/>
          <w:lang w:val="es-ES"/>
        </w:rPr>
        <w:t xml:space="preserve">Hacer el mejor uso de los servicios prestados en el marco del </w:t>
      </w:r>
      <w:r w:rsidR="00C6208B">
        <w:rPr>
          <w:rFonts w:ascii="Arial" w:eastAsia="Calibri" w:hAnsi="Arial" w:cs="Arial"/>
          <w:sz w:val="22"/>
          <w:szCs w:val="22"/>
          <w:lang w:val="es-ES"/>
        </w:rPr>
        <w:t>Programa de Competitividad Turística</w:t>
      </w:r>
      <w:r>
        <w:rPr>
          <w:rFonts w:ascii="Arial" w:eastAsia="Calibri" w:hAnsi="Arial" w:cs="Arial"/>
          <w:sz w:val="22"/>
          <w:szCs w:val="22"/>
          <w:lang w:val="es-ES"/>
        </w:rPr>
        <w:t xml:space="preserve"> </w:t>
      </w:r>
      <w:r w:rsidRPr="00A80C92">
        <w:rPr>
          <w:rFonts w:ascii="Arial" w:eastAsia="Calibri" w:hAnsi="Arial" w:cs="Arial"/>
          <w:sz w:val="22"/>
          <w:szCs w:val="22"/>
          <w:lang w:val="es-ES"/>
        </w:rPr>
        <w:t>en aras de una mejora de su competitividad.</w:t>
      </w:r>
    </w:p>
    <w:p w:rsidR="004E06DC" w:rsidRPr="00A80C92" w:rsidRDefault="004E06DC" w:rsidP="004E06DC">
      <w:pPr>
        <w:widowControl/>
        <w:numPr>
          <w:ilvl w:val="0"/>
          <w:numId w:val="29"/>
        </w:numPr>
        <w:suppressAutoHyphens w:val="0"/>
        <w:spacing w:before="180"/>
        <w:ind w:left="567" w:hanging="425"/>
        <w:jc w:val="both"/>
        <w:rPr>
          <w:rFonts w:ascii="Arial" w:eastAsia="Calibri" w:hAnsi="Arial" w:cs="Arial"/>
          <w:sz w:val="22"/>
          <w:szCs w:val="22"/>
          <w:lang w:val="es-ES"/>
        </w:rPr>
      </w:pPr>
      <w:r w:rsidRPr="00A80C92">
        <w:rPr>
          <w:rFonts w:ascii="Arial" w:eastAsia="Calibri" w:hAnsi="Arial" w:cs="Arial"/>
          <w:sz w:val="22"/>
          <w:szCs w:val="22"/>
          <w:lang w:val="es-ES"/>
        </w:rPr>
        <w:t xml:space="preserve">Contestar a cualquier requerimiento que el </w:t>
      </w:r>
      <w:r>
        <w:rPr>
          <w:rFonts w:ascii="Arial" w:eastAsia="Calibri" w:hAnsi="Arial" w:cs="Arial"/>
          <w:sz w:val="22"/>
          <w:szCs w:val="22"/>
          <w:lang w:val="es-ES"/>
        </w:rPr>
        <w:t xml:space="preserve">asesor, </w:t>
      </w:r>
      <w:r w:rsidRPr="00A80C92">
        <w:rPr>
          <w:rFonts w:ascii="Arial" w:eastAsia="Calibri" w:hAnsi="Arial" w:cs="Arial"/>
          <w:sz w:val="22"/>
          <w:szCs w:val="22"/>
          <w:lang w:val="es-ES"/>
        </w:rPr>
        <w:t>la Cámara, o la Cámara de Comercio de España le solicite, referente a su participación en el Programa.</w:t>
      </w:r>
    </w:p>
    <w:p w:rsidR="004E06DC" w:rsidRDefault="004E06DC" w:rsidP="004E06DC">
      <w:pPr>
        <w:widowControl/>
        <w:numPr>
          <w:ilvl w:val="0"/>
          <w:numId w:val="29"/>
        </w:numPr>
        <w:suppressAutoHyphens w:val="0"/>
        <w:spacing w:before="180"/>
        <w:ind w:left="567" w:hanging="425"/>
        <w:jc w:val="both"/>
        <w:rPr>
          <w:rFonts w:ascii="Arial" w:eastAsia="Calibri" w:hAnsi="Arial" w:cs="Arial"/>
          <w:sz w:val="22"/>
          <w:szCs w:val="22"/>
          <w:lang w:val="es-ES"/>
        </w:rPr>
      </w:pPr>
      <w:r w:rsidRPr="00A80C92">
        <w:rPr>
          <w:rFonts w:ascii="Arial" w:eastAsia="Calibri" w:hAnsi="Arial" w:cs="Arial"/>
          <w:sz w:val="22"/>
          <w:szCs w:val="22"/>
          <w:lang w:val="es-ES"/>
        </w:rPr>
        <w:t xml:space="preserve">Contestar a las encuestas u otro tipo de requerimientos por parte de los órganos </w:t>
      </w:r>
      <w:r>
        <w:rPr>
          <w:rFonts w:ascii="Arial" w:eastAsia="Calibri" w:hAnsi="Arial" w:cs="Arial"/>
          <w:sz w:val="22"/>
          <w:szCs w:val="22"/>
          <w:lang w:val="es-ES"/>
        </w:rPr>
        <w:t xml:space="preserve"> de </w:t>
      </w:r>
      <w:r w:rsidRPr="00A80C92">
        <w:rPr>
          <w:rFonts w:ascii="Arial" w:eastAsia="Calibri" w:hAnsi="Arial" w:cs="Arial"/>
          <w:sz w:val="22"/>
          <w:szCs w:val="22"/>
          <w:lang w:val="es-ES"/>
        </w:rPr>
        <w:t xml:space="preserve">control, seguimiento y evaluación del </w:t>
      </w:r>
      <w:r w:rsidR="00C6208B">
        <w:rPr>
          <w:rFonts w:ascii="Arial" w:eastAsia="Calibri" w:hAnsi="Arial" w:cs="Arial"/>
          <w:sz w:val="22"/>
          <w:szCs w:val="22"/>
          <w:lang w:val="es-ES"/>
        </w:rPr>
        <w:t>Programa de Competitividad Turística</w:t>
      </w:r>
      <w:r>
        <w:rPr>
          <w:rFonts w:ascii="Arial" w:eastAsia="Calibri" w:hAnsi="Arial" w:cs="Arial"/>
          <w:sz w:val="22"/>
          <w:szCs w:val="22"/>
          <w:lang w:val="es-ES"/>
        </w:rPr>
        <w:t>.</w:t>
      </w:r>
    </w:p>
    <w:p w:rsidR="009E2F14" w:rsidRDefault="009E2F14" w:rsidP="009E2F14">
      <w:pPr>
        <w:widowControl/>
        <w:numPr>
          <w:ilvl w:val="0"/>
          <w:numId w:val="29"/>
        </w:numPr>
        <w:suppressAutoHyphens w:val="0"/>
        <w:spacing w:before="180"/>
        <w:ind w:left="567" w:hanging="425"/>
        <w:jc w:val="both"/>
        <w:rPr>
          <w:rFonts w:ascii="Arial" w:eastAsia="Calibri" w:hAnsi="Arial" w:cs="Arial"/>
          <w:sz w:val="22"/>
          <w:szCs w:val="22"/>
          <w:lang w:val="es-ES"/>
        </w:rPr>
      </w:pPr>
      <w:r>
        <w:rPr>
          <w:rFonts w:ascii="Arial" w:eastAsia="Calibri" w:hAnsi="Arial" w:cs="Arial"/>
          <w:sz w:val="22"/>
          <w:szCs w:val="22"/>
          <w:lang w:val="es-ES"/>
        </w:rPr>
        <w:t>Informar de la percepción de otras subvenciones, ayudas, ingresos o recursos en relación a la operación cofinanciada por el Programa.</w:t>
      </w:r>
    </w:p>
    <w:p w:rsidR="009E2F14" w:rsidRDefault="009E2F14" w:rsidP="009E2F14">
      <w:pPr>
        <w:widowControl/>
        <w:numPr>
          <w:ilvl w:val="0"/>
          <w:numId w:val="29"/>
        </w:numPr>
        <w:suppressAutoHyphens w:val="0"/>
        <w:spacing w:before="180"/>
        <w:ind w:left="567" w:hanging="425"/>
        <w:jc w:val="both"/>
        <w:rPr>
          <w:rFonts w:ascii="Arial" w:eastAsia="Calibri" w:hAnsi="Arial" w:cs="Arial"/>
          <w:sz w:val="22"/>
          <w:szCs w:val="22"/>
          <w:lang w:val="es-ES"/>
        </w:rPr>
      </w:pPr>
      <w:r w:rsidRPr="00A80C92">
        <w:rPr>
          <w:rFonts w:ascii="Arial" w:eastAsia="Calibri" w:hAnsi="Arial" w:cs="Arial"/>
          <w:sz w:val="22"/>
          <w:szCs w:val="22"/>
          <w:lang w:val="es-ES"/>
        </w:rPr>
        <w:t>Comunicar a la Cámara la modificación de cualquier circunstancia que afecte a alguno de los requisitos exigido</w:t>
      </w:r>
      <w:r>
        <w:rPr>
          <w:rFonts w:ascii="Arial" w:eastAsia="Calibri" w:hAnsi="Arial" w:cs="Arial"/>
          <w:sz w:val="22"/>
          <w:szCs w:val="22"/>
          <w:lang w:val="es-ES"/>
        </w:rPr>
        <w:t>s para la concesión del diagnóstico.</w:t>
      </w:r>
    </w:p>
    <w:p w:rsidR="009E2F14" w:rsidRPr="000D6C36" w:rsidRDefault="009E2F14" w:rsidP="009E2F14">
      <w:pPr>
        <w:widowControl/>
        <w:numPr>
          <w:ilvl w:val="0"/>
          <w:numId w:val="29"/>
        </w:numPr>
        <w:suppressAutoHyphens w:val="0"/>
        <w:spacing w:before="180"/>
        <w:ind w:left="567" w:hanging="425"/>
        <w:jc w:val="both"/>
        <w:rPr>
          <w:rFonts w:ascii="Arial" w:eastAsia="Calibri" w:hAnsi="Arial" w:cs="Arial"/>
          <w:sz w:val="22"/>
          <w:szCs w:val="22"/>
          <w:lang w:val="es-ES"/>
        </w:rPr>
      </w:pPr>
      <w:r w:rsidRPr="000D6C36">
        <w:rPr>
          <w:rFonts w:ascii="Arial" w:eastAsia="Calibri" w:hAnsi="Arial" w:cs="Arial"/>
          <w:sz w:val="22"/>
          <w:szCs w:val="22"/>
          <w:lang w:val="es-ES"/>
        </w:rPr>
        <w:t xml:space="preserve">Ser conocedora de que la actuación está cofinanciada con fondos europeos </w:t>
      </w:r>
      <w:r w:rsidR="00095E08">
        <w:rPr>
          <w:rFonts w:ascii="Arial" w:eastAsia="Calibri" w:hAnsi="Arial" w:cs="Arial"/>
          <w:sz w:val="22"/>
          <w:szCs w:val="22"/>
          <w:lang w:val="es-ES"/>
        </w:rPr>
        <w:t xml:space="preserve">(FEDER) </w:t>
      </w:r>
      <w:r w:rsidRPr="000D6C36">
        <w:rPr>
          <w:rFonts w:ascii="Arial" w:eastAsia="Calibri" w:hAnsi="Arial" w:cs="Arial"/>
          <w:sz w:val="22"/>
          <w:szCs w:val="22"/>
          <w:lang w:val="es-ES"/>
        </w:rPr>
        <w:t>y se comprometerá a indicarlo así siempre que deba hacer referencia a la misma, frente a terceros o a la propia ciudadanía..</w:t>
      </w:r>
    </w:p>
    <w:p w:rsidR="00B90D77" w:rsidRPr="00E753B7" w:rsidRDefault="00B90D77" w:rsidP="00B90D77">
      <w:pPr>
        <w:widowControl/>
        <w:numPr>
          <w:ilvl w:val="0"/>
          <w:numId w:val="29"/>
        </w:numPr>
        <w:suppressAutoHyphens w:val="0"/>
        <w:spacing w:before="180"/>
        <w:ind w:left="567" w:hanging="425"/>
        <w:jc w:val="both"/>
        <w:rPr>
          <w:rFonts w:ascii="Arial" w:eastAsia="Calibri" w:hAnsi="Arial" w:cs="Arial"/>
          <w:sz w:val="22"/>
          <w:szCs w:val="22"/>
          <w:lang w:val="es-ES"/>
        </w:rPr>
      </w:pPr>
      <w:r w:rsidRPr="00E753B7">
        <w:rPr>
          <w:rFonts w:ascii="Arial" w:eastAsia="Calibri" w:hAnsi="Arial" w:cs="Arial"/>
          <w:sz w:val="22"/>
          <w:szCs w:val="22"/>
          <w:lang w:val="es-ES"/>
        </w:rPr>
        <w:t xml:space="preserve">La empresa </w:t>
      </w:r>
      <w:r w:rsidRPr="00B90D77">
        <w:rPr>
          <w:rFonts w:ascii="Arial" w:eastAsia="Calibri" w:hAnsi="Arial" w:cs="Arial"/>
          <w:sz w:val="22"/>
          <w:szCs w:val="22"/>
          <w:lang w:val="es-ES"/>
        </w:rPr>
        <w:t>destinataria</w:t>
      </w:r>
      <w:r>
        <w:rPr>
          <w:rFonts w:ascii="Arial" w:eastAsia="Calibri" w:hAnsi="Arial" w:cs="Arial"/>
          <w:sz w:val="22"/>
          <w:szCs w:val="22"/>
          <w:lang w:val="es-ES"/>
        </w:rPr>
        <w:t xml:space="preserve"> </w:t>
      </w:r>
      <w:r w:rsidRPr="00E753B7">
        <w:rPr>
          <w:rFonts w:ascii="Arial" w:eastAsia="Calibri" w:hAnsi="Arial" w:cs="Arial"/>
          <w:sz w:val="22"/>
          <w:szCs w:val="22"/>
          <w:lang w:val="es-ES"/>
        </w:rPr>
        <w:t>deberá de cumplir los requerimientos señalados en  la convocatoria</w:t>
      </w:r>
      <w:r>
        <w:rPr>
          <w:rFonts w:ascii="Arial" w:eastAsia="Calibri" w:hAnsi="Arial" w:cs="Arial"/>
          <w:sz w:val="22"/>
          <w:szCs w:val="22"/>
          <w:lang w:val="es-ES"/>
        </w:rPr>
        <w:t xml:space="preserve"> y </w:t>
      </w:r>
      <w:r w:rsidRPr="00E753B7">
        <w:rPr>
          <w:rFonts w:ascii="Arial" w:eastAsia="Calibri" w:hAnsi="Arial" w:cs="Arial"/>
          <w:sz w:val="22"/>
          <w:szCs w:val="22"/>
          <w:lang w:val="es-ES"/>
        </w:rPr>
        <w:t>en particular:</w:t>
      </w:r>
    </w:p>
    <w:p w:rsidR="00AF6E66" w:rsidRDefault="001D14B2" w:rsidP="00B90D77">
      <w:pPr>
        <w:widowControl/>
        <w:numPr>
          <w:ilvl w:val="1"/>
          <w:numId w:val="29"/>
        </w:numPr>
        <w:suppressAutoHyphens w:val="0"/>
        <w:spacing w:before="180"/>
        <w:jc w:val="both"/>
        <w:rPr>
          <w:rFonts w:ascii="Arial" w:eastAsia="Calibri" w:hAnsi="Arial" w:cs="Arial"/>
          <w:sz w:val="22"/>
          <w:szCs w:val="22"/>
          <w:lang w:val="es-ES"/>
        </w:rPr>
      </w:pPr>
      <w:r w:rsidRPr="001D14B2">
        <w:rPr>
          <w:rFonts w:ascii="Arial" w:eastAsia="Calibri" w:hAnsi="Arial" w:cs="Arial"/>
          <w:sz w:val="22"/>
          <w:szCs w:val="22"/>
          <w:lang w:val="es-ES"/>
        </w:rPr>
        <w:t>Estar al corriente de sus obligaciones tributarias y frente a la Seguridad Social.</w:t>
      </w:r>
    </w:p>
    <w:p w:rsidR="00B90D77" w:rsidRDefault="00B90D77" w:rsidP="00B90D77">
      <w:pPr>
        <w:pStyle w:val="Prrafodelista"/>
        <w:widowControl/>
        <w:numPr>
          <w:ilvl w:val="1"/>
          <w:numId w:val="29"/>
        </w:numPr>
        <w:suppressAutoHyphens w:val="0"/>
        <w:spacing w:before="180"/>
        <w:jc w:val="both"/>
        <w:rPr>
          <w:rFonts w:ascii="Arial" w:eastAsia="Calibri" w:hAnsi="Arial" w:cs="Arial"/>
          <w:sz w:val="22"/>
          <w:szCs w:val="22"/>
          <w:lang w:val="es-ES"/>
        </w:rPr>
      </w:pPr>
      <w:r>
        <w:rPr>
          <w:rFonts w:ascii="Arial" w:eastAsia="Calibri" w:hAnsi="Arial" w:cs="Arial"/>
          <w:sz w:val="22"/>
          <w:szCs w:val="22"/>
          <w:lang w:val="es-ES"/>
        </w:rPr>
        <w:t xml:space="preserve">No encontrarse incursa en ninguna de las prohibiciones a que hace referencia el artículo 13 de la Ley 38/2003, de 17 de noviembre, General de Subvenciones o normativa aplicable en la materia propia de la Comunidad Autónoma correspondiente. </w:t>
      </w:r>
    </w:p>
    <w:p w:rsidR="00B90D77" w:rsidRPr="000D6C36" w:rsidRDefault="00B90D77" w:rsidP="00B90D77">
      <w:pPr>
        <w:widowControl/>
        <w:numPr>
          <w:ilvl w:val="1"/>
          <w:numId w:val="29"/>
        </w:numPr>
        <w:suppressAutoHyphens w:val="0"/>
        <w:spacing w:before="180"/>
        <w:jc w:val="both"/>
        <w:rPr>
          <w:rFonts w:ascii="Arial" w:eastAsia="Calibri" w:hAnsi="Arial" w:cs="Arial"/>
          <w:sz w:val="22"/>
          <w:szCs w:val="22"/>
          <w:lang w:val="es-ES"/>
        </w:rPr>
      </w:pPr>
      <w:r w:rsidRPr="000D6C36">
        <w:rPr>
          <w:rFonts w:ascii="Arial" w:eastAsia="Calibri" w:hAnsi="Arial" w:cs="Arial"/>
          <w:sz w:val="22"/>
          <w:szCs w:val="22"/>
          <w:lang w:val="es-ES"/>
        </w:rPr>
        <w:t>Ser Pyme o empresa autónoma según la definición recogida en la Recomendación de la Comisión 2003/361/CE de 6.5.03 (DOCE L 124 de 20.5.03).</w:t>
      </w:r>
    </w:p>
    <w:p w:rsidR="00B90D77" w:rsidRPr="000D6C36" w:rsidRDefault="00B90D77" w:rsidP="00B90D77">
      <w:pPr>
        <w:widowControl/>
        <w:numPr>
          <w:ilvl w:val="1"/>
          <w:numId w:val="29"/>
        </w:numPr>
        <w:suppressAutoHyphens w:val="0"/>
        <w:spacing w:before="180"/>
        <w:jc w:val="both"/>
        <w:rPr>
          <w:rFonts w:ascii="Arial" w:eastAsia="Calibri" w:hAnsi="Arial" w:cs="Arial"/>
          <w:sz w:val="22"/>
          <w:szCs w:val="22"/>
          <w:lang w:val="es-ES"/>
        </w:rPr>
      </w:pPr>
      <w:r w:rsidRPr="000D6C36">
        <w:rPr>
          <w:rFonts w:ascii="Arial" w:eastAsia="Calibri" w:hAnsi="Arial" w:cs="Arial"/>
          <w:sz w:val="22"/>
          <w:szCs w:val="22"/>
          <w:lang w:val="es-ES"/>
        </w:rPr>
        <w:t>Tener su domicilio social y/o centro productivo en alguno de los municipios del ámbito de la demarcación de su Cámara de Comercio.</w:t>
      </w:r>
    </w:p>
    <w:p w:rsidR="00840870" w:rsidRDefault="00B90D77" w:rsidP="00840870">
      <w:pPr>
        <w:pStyle w:val="Prrafodelista"/>
        <w:widowControl/>
        <w:numPr>
          <w:ilvl w:val="1"/>
          <w:numId w:val="29"/>
        </w:numPr>
        <w:suppressAutoHyphens w:val="0"/>
        <w:spacing w:before="180"/>
        <w:jc w:val="both"/>
        <w:rPr>
          <w:rFonts w:ascii="Arial" w:eastAsia="Calibri" w:hAnsi="Arial" w:cs="Arial"/>
          <w:sz w:val="22"/>
          <w:szCs w:val="22"/>
          <w:lang w:val="es-ES"/>
        </w:rPr>
      </w:pPr>
      <w:r>
        <w:rPr>
          <w:rFonts w:ascii="Arial" w:eastAsia="Calibri" w:hAnsi="Arial" w:cs="Arial"/>
          <w:sz w:val="22"/>
          <w:szCs w:val="22"/>
          <w:lang w:val="es-ES"/>
        </w:rPr>
        <w:t>Cumplir con la norma de minimis,  según lo dispuesto en el Reglamento UE nº 1407/2013, relativo a la aplicación de los artículos 107 y 108 del Tratado de Funcionamiento de la Unión Europea a las ayudas de minimis.</w:t>
      </w:r>
    </w:p>
    <w:p w:rsidR="00840870" w:rsidRPr="00840870" w:rsidRDefault="00840870" w:rsidP="00840870">
      <w:pPr>
        <w:widowControl/>
        <w:numPr>
          <w:ilvl w:val="1"/>
          <w:numId w:val="29"/>
        </w:numPr>
        <w:suppressAutoHyphens w:val="0"/>
        <w:spacing w:before="180"/>
        <w:jc w:val="both"/>
        <w:rPr>
          <w:rFonts w:ascii="Arial" w:eastAsia="Calibri" w:hAnsi="Arial" w:cs="Arial"/>
          <w:sz w:val="22"/>
          <w:szCs w:val="22"/>
          <w:lang w:val="es-ES"/>
        </w:rPr>
      </w:pPr>
      <w:r w:rsidRPr="00840870">
        <w:rPr>
          <w:rFonts w:ascii="Arial" w:eastAsia="Calibri" w:hAnsi="Arial" w:cs="Arial"/>
          <w:sz w:val="22"/>
          <w:szCs w:val="22"/>
          <w:lang w:val="es-ES"/>
        </w:rPr>
        <w:t xml:space="preserve">Estar dado de alta en el IAE, sin perjuicio del pleno respeto a lo dispuesto por los Reglamentos o Directivas comunitarias especiales establecidos en el marco del Tratado Constitutivo de la comunidad europea.  </w:t>
      </w:r>
    </w:p>
    <w:p w:rsidR="00840870" w:rsidRPr="00840870" w:rsidRDefault="00840870" w:rsidP="00840870">
      <w:pPr>
        <w:widowControl/>
        <w:suppressAutoHyphens w:val="0"/>
        <w:spacing w:before="180"/>
        <w:ind w:left="1080"/>
        <w:jc w:val="both"/>
        <w:rPr>
          <w:rFonts w:ascii="Arial" w:eastAsia="Calibri" w:hAnsi="Arial" w:cs="Arial"/>
          <w:sz w:val="22"/>
          <w:szCs w:val="22"/>
          <w:lang w:val="es-ES"/>
        </w:rPr>
      </w:pPr>
      <w:r w:rsidRPr="00840870">
        <w:rPr>
          <w:rFonts w:ascii="Arial" w:eastAsia="Calibri" w:hAnsi="Arial" w:cs="Arial"/>
          <w:sz w:val="22"/>
          <w:szCs w:val="22"/>
          <w:lang w:val="es-ES"/>
        </w:rPr>
        <w:lastRenderedPageBreak/>
        <w:t>Quedan excluidas, en todos los casos, las empresas que operen en los sectores de la pesca, la agricultura, el carbón y la producción primaria de los productos agrícolas que figuran en el Anexo I del Tratado de la Comunidad Europea.</w:t>
      </w:r>
    </w:p>
    <w:p w:rsidR="002410AA" w:rsidRPr="002A7F8A" w:rsidRDefault="002410AA" w:rsidP="002A7F8A">
      <w:pPr>
        <w:tabs>
          <w:tab w:val="left" w:pos="567"/>
        </w:tabs>
        <w:suppressAutoHyphens w:val="0"/>
        <w:adjustRightInd w:val="0"/>
        <w:spacing w:before="240" w:after="120"/>
        <w:jc w:val="both"/>
        <w:textAlignment w:val="baseline"/>
        <w:rPr>
          <w:rFonts w:ascii="Arial" w:hAnsi="Arial" w:cs="Arial"/>
          <w:sz w:val="22"/>
          <w:szCs w:val="22"/>
          <w:lang w:val="es-ES"/>
        </w:rPr>
      </w:pPr>
      <w:r w:rsidRPr="002A7F8A">
        <w:rPr>
          <w:rFonts w:ascii="Arial" w:hAnsi="Arial" w:cs="Arial"/>
          <w:sz w:val="22"/>
          <w:szCs w:val="22"/>
          <w:lang w:val="es-ES"/>
        </w:rPr>
        <w:t>Adicionalmente, la cofinanciación de las acciones por el FEDER exige una serie de elementos de obligado cumplimiento de acuerdo a la normativa europea vigente respecto a la gestión del FEDER. Estos elementos están referidos a:</w:t>
      </w:r>
    </w:p>
    <w:p w:rsidR="00840870" w:rsidRPr="00AC532E" w:rsidRDefault="00840870" w:rsidP="00840870">
      <w:pPr>
        <w:widowControl/>
        <w:numPr>
          <w:ilvl w:val="0"/>
          <w:numId w:val="29"/>
        </w:numPr>
        <w:suppressAutoHyphens w:val="0"/>
        <w:spacing w:before="180"/>
        <w:ind w:left="567" w:hanging="425"/>
        <w:jc w:val="both"/>
        <w:rPr>
          <w:rFonts w:ascii="Arial" w:eastAsia="Calibri" w:hAnsi="Arial" w:cs="Arial"/>
          <w:sz w:val="22"/>
          <w:szCs w:val="22"/>
          <w:lang w:val="es-ES"/>
        </w:rPr>
      </w:pPr>
      <w:r w:rsidRPr="00AC532E">
        <w:rPr>
          <w:rFonts w:ascii="Arial" w:eastAsia="Calibri" w:hAnsi="Arial" w:cs="Arial"/>
          <w:sz w:val="22"/>
          <w:szCs w:val="22"/>
          <w:lang w:val="es-ES"/>
        </w:rPr>
        <w:t>Someterse a las actuaciones de comprobación que, en relación con el Programa, efectúe el órgano designado para verificar su realización, en nombre de la Comunidad Autónoma, de la Administración Española, de la Unión Europea, o de la Cámara de Comercio de España en su calidad de Organismo Intermedio, así como a las que corresponda efectuar a la Intervención General de la Administración del Estado, a las previstas en la legislación del Tribunal de Cuentas y a cualquier otro órgano competente, incluyendo a los servicios de la Comisión Europea.</w:t>
      </w:r>
    </w:p>
    <w:p w:rsidR="00840870" w:rsidRPr="00AC532E" w:rsidRDefault="00840870" w:rsidP="00840870">
      <w:pPr>
        <w:widowControl/>
        <w:numPr>
          <w:ilvl w:val="0"/>
          <w:numId w:val="29"/>
        </w:numPr>
        <w:suppressAutoHyphens w:val="0"/>
        <w:spacing w:before="180"/>
        <w:ind w:left="567" w:hanging="425"/>
        <w:jc w:val="both"/>
        <w:rPr>
          <w:rFonts w:ascii="Arial" w:eastAsia="Calibri" w:hAnsi="Arial" w:cs="Arial"/>
          <w:sz w:val="22"/>
          <w:szCs w:val="22"/>
          <w:lang w:val="es-ES"/>
        </w:rPr>
      </w:pPr>
      <w:r w:rsidRPr="00AC532E">
        <w:rPr>
          <w:rFonts w:ascii="Arial" w:eastAsia="Calibri" w:hAnsi="Arial" w:cs="Arial"/>
          <w:sz w:val="22"/>
          <w:szCs w:val="22"/>
          <w:lang w:val="es-ES"/>
        </w:rPr>
        <w:t>Colaborar respecto de las eventuales actuaciones de comprobación, verificación y control hasta los plazos que marquen las disposiciones legales vigentes.</w:t>
      </w:r>
    </w:p>
    <w:p w:rsidR="00840870" w:rsidRDefault="00840870" w:rsidP="00840870">
      <w:pPr>
        <w:numPr>
          <w:ilvl w:val="0"/>
          <w:numId w:val="29"/>
        </w:numPr>
        <w:tabs>
          <w:tab w:val="left" w:pos="567"/>
        </w:tabs>
        <w:spacing w:before="180"/>
        <w:ind w:right="-23"/>
        <w:jc w:val="both"/>
        <w:rPr>
          <w:rFonts w:ascii="Calibri" w:hAnsi="Calibri" w:cs="Arial"/>
          <w:sz w:val="22"/>
          <w:szCs w:val="22"/>
          <w:lang w:val="es-ES_tradnl"/>
        </w:rPr>
      </w:pPr>
      <w:r w:rsidRPr="00AC532E">
        <w:rPr>
          <w:rFonts w:ascii="Arial" w:eastAsia="Calibri" w:hAnsi="Arial" w:cs="Arial"/>
          <w:sz w:val="22"/>
          <w:szCs w:val="22"/>
          <w:lang w:val="es-ES"/>
        </w:rPr>
        <w:t>La lista de control (“check-list”) que se utilizará para realizar las verificaciones de gestión y control de las actuaciones cofinanciadas por FEDER estará publicada en la Web de la Cámara de Comercio de España</w:t>
      </w:r>
      <w:r w:rsidRPr="00C72F8A">
        <w:rPr>
          <w:rFonts w:ascii="Calibri" w:hAnsi="Calibri" w:cs="Arial"/>
          <w:sz w:val="22"/>
          <w:szCs w:val="22"/>
          <w:lang w:val="es-ES_tradnl"/>
        </w:rPr>
        <w:t xml:space="preserve"> </w:t>
      </w:r>
      <w:hyperlink r:id="rId9" w:history="1">
        <w:r w:rsidRPr="009B4B3D">
          <w:rPr>
            <w:rStyle w:val="Hipervnculo"/>
            <w:rFonts w:ascii="Calibri" w:hAnsi="Calibri" w:cs="Arial"/>
            <w:sz w:val="22"/>
            <w:szCs w:val="22"/>
            <w:lang w:val="es-ES_tradnl"/>
          </w:rPr>
          <w:t>http://www.camara.es</w:t>
        </w:r>
      </w:hyperlink>
    </w:p>
    <w:p w:rsidR="002709B5" w:rsidRPr="00AC532E" w:rsidRDefault="002709B5" w:rsidP="002709B5">
      <w:pPr>
        <w:widowControl/>
        <w:numPr>
          <w:ilvl w:val="0"/>
          <w:numId w:val="29"/>
        </w:numPr>
        <w:suppressAutoHyphens w:val="0"/>
        <w:spacing w:before="180"/>
        <w:ind w:left="567" w:hanging="425"/>
        <w:jc w:val="both"/>
        <w:rPr>
          <w:rFonts w:ascii="Arial" w:eastAsia="Calibri" w:hAnsi="Arial" w:cs="Arial"/>
          <w:sz w:val="22"/>
          <w:szCs w:val="22"/>
          <w:lang w:val="es-ES"/>
        </w:rPr>
      </w:pPr>
      <w:r w:rsidRPr="00AC532E">
        <w:rPr>
          <w:rFonts w:ascii="Arial" w:eastAsia="Calibri" w:hAnsi="Arial" w:cs="Arial"/>
          <w:sz w:val="22"/>
          <w:szCs w:val="22"/>
          <w:lang w:val="es-ES"/>
        </w:rPr>
        <w:t>Custodia, Auditoría y control: La documentación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 art.140.2 del Reglamento 1303/2013 -, y que cumple tres 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rsidR="002709B5" w:rsidRDefault="002709B5" w:rsidP="002709B5">
      <w:pPr>
        <w:widowControl/>
        <w:numPr>
          <w:ilvl w:val="0"/>
          <w:numId w:val="29"/>
        </w:numPr>
        <w:suppressAutoHyphens w:val="0"/>
        <w:spacing w:before="180"/>
        <w:ind w:left="567" w:hanging="425"/>
        <w:jc w:val="both"/>
        <w:rPr>
          <w:rFonts w:ascii="Arial" w:eastAsia="Calibri" w:hAnsi="Arial" w:cs="Arial"/>
          <w:sz w:val="22"/>
          <w:szCs w:val="22"/>
          <w:lang w:val="es-ES"/>
        </w:rPr>
      </w:pPr>
      <w:r w:rsidRPr="00AC532E">
        <w:rPr>
          <w:rFonts w:ascii="Arial" w:eastAsia="Calibri" w:hAnsi="Arial" w:cs="Arial"/>
          <w:sz w:val="22"/>
          <w:szCs w:val="22"/>
          <w:lang w:val="es-ES"/>
        </w:rPr>
        <w:t>Medidas Antifraude: la empresa se compromete a realizar todo lo posible por evitar el fraude: evitar la doble financiación, falsificaciones de documentos, etc., Igualmente se obliga a proporcionar información para detección de posibles conductas fraudulentas, en su caso (tales como contratación amañada, conflicto de intereses, manipulación de ofertas, fraccionamiento del gasto…).</w:t>
      </w:r>
    </w:p>
    <w:p w:rsidR="002709B5" w:rsidRPr="00AC532E" w:rsidRDefault="002709B5" w:rsidP="002709B5">
      <w:pPr>
        <w:widowControl/>
        <w:numPr>
          <w:ilvl w:val="0"/>
          <w:numId w:val="29"/>
        </w:numPr>
        <w:suppressAutoHyphens w:val="0"/>
        <w:spacing w:before="180"/>
        <w:ind w:left="567" w:hanging="425"/>
        <w:jc w:val="both"/>
        <w:rPr>
          <w:rFonts w:ascii="Arial" w:eastAsia="Calibri" w:hAnsi="Arial" w:cs="Arial"/>
          <w:sz w:val="22"/>
          <w:szCs w:val="22"/>
          <w:lang w:val="es-ES"/>
        </w:rPr>
      </w:pPr>
      <w:r w:rsidRPr="00AC532E">
        <w:rPr>
          <w:rFonts w:ascii="Arial" w:eastAsia="Calibri" w:hAnsi="Arial" w:cs="Arial"/>
          <w:sz w:val="22"/>
          <w:szCs w:val="22"/>
          <w:lang w:val="es-ES"/>
        </w:rPr>
        <w:t xml:space="preserve">Cumplir toda la normativa nacional y comunitaria que resulte de aplicación. </w:t>
      </w:r>
    </w:p>
    <w:p w:rsidR="00263324" w:rsidRPr="00A80C92" w:rsidRDefault="00263324" w:rsidP="00AD1A1A">
      <w:pPr>
        <w:pStyle w:val="Ttulo1"/>
        <w:keepLines/>
        <w:widowControl/>
        <w:pBdr>
          <w:top w:val="single" w:sz="18" w:space="1" w:color="C00000"/>
          <w:left w:val="single" w:sz="18" w:space="4" w:color="C00000"/>
          <w:bottom w:val="single" w:sz="18" w:space="1" w:color="C00000"/>
          <w:right w:val="single" w:sz="18" w:space="4" w:color="C00000"/>
        </w:pBdr>
        <w:shd w:val="clear" w:color="auto" w:fill="C00000"/>
        <w:suppressAutoHyphens w:val="0"/>
        <w:spacing w:before="300" w:after="300"/>
        <w:jc w:val="both"/>
        <w:rPr>
          <w:rFonts w:eastAsia="Calibri"/>
          <w:color w:val="FFFFFF"/>
          <w:sz w:val="24"/>
          <w:szCs w:val="24"/>
          <w:lang w:val="es-ES" w:eastAsia="es-ES"/>
        </w:rPr>
      </w:pPr>
      <w:r w:rsidRPr="00A80C92">
        <w:rPr>
          <w:rFonts w:eastAsia="Calibri"/>
          <w:color w:val="FFFFFF"/>
          <w:sz w:val="24"/>
          <w:szCs w:val="24"/>
          <w:lang w:val="es-ES" w:eastAsia="es-ES"/>
        </w:rPr>
        <w:t>Intercambio electrónico de datos</w:t>
      </w:r>
    </w:p>
    <w:p w:rsidR="00263324" w:rsidRPr="00A80C92" w:rsidRDefault="00263324" w:rsidP="00AD1A1A">
      <w:pPr>
        <w:tabs>
          <w:tab w:val="left" w:pos="567"/>
        </w:tabs>
        <w:suppressAutoHyphens w:val="0"/>
        <w:adjustRightInd w:val="0"/>
        <w:spacing w:before="240" w:after="120"/>
        <w:jc w:val="both"/>
        <w:textAlignment w:val="baseline"/>
        <w:rPr>
          <w:rFonts w:ascii="Arial" w:hAnsi="Arial" w:cs="Arial"/>
          <w:sz w:val="22"/>
          <w:szCs w:val="22"/>
          <w:lang w:val="es-ES"/>
        </w:rPr>
      </w:pPr>
      <w:r w:rsidRPr="00A80C92">
        <w:rPr>
          <w:rFonts w:ascii="Arial" w:hAnsi="Arial" w:cs="Arial"/>
          <w:sz w:val="22"/>
          <w:szCs w:val="22"/>
          <w:lang w:val="es-ES"/>
        </w:rPr>
        <w:t xml:space="preserve">Conforme a lo establecido en el artículo 122.3 del </w:t>
      </w:r>
      <w:r w:rsidRPr="002709B5">
        <w:rPr>
          <w:rFonts w:ascii="Arial" w:hAnsi="Arial" w:cs="Arial"/>
          <w:sz w:val="22"/>
          <w:szCs w:val="22"/>
          <w:lang w:val="es-ES"/>
        </w:rPr>
        <w:t>Reglamento</w:t>
      </w:r>
      <w:r w:rsidR="000F1F1F" w:rsidRPr="002709B5">
        <w:rPr>
          <w:rFonts w:ascii="Arial" w:hAnsi="Arial" w:cs="Arial"/>
          <w:sz w:val="22"/>
          <w:szCs w:val="22"/>
          <w:lang w:val="es-ES"/>
        </w:rPr>
        <w:t xml:space="preserve"> (UE)</w:t>
      </w:r>
      <w:r w:rsidRPr="002709B5">
        <w:rPr>
          <w:rFonts w:ascii="Arial" w:hAnsi="Arial" w:cs="Arial"/>
          <w:sz w:val="22"/>
          <w:szCs w:val="22"/>
          <w:lang w:val="es-ES"/>
        </w:rPr>
        <w:t xml:space="preserve"> 1303</w:t>
      </w:r>
      <w:r w:rsidRPr="00A80C92">
        <w:rPr>
          <w:rFonts w:ascii="Arial" w:hAnsi="Arial" w:cs="Arial"/>
          <w:sz w:val="22"/>
          <w:szCs w:val="22"/>
          <w:lang w:val="es-ES"/>
        </w:rPr>
        <w:t xml:space="preserve">/2013 y el art. 10.1 del Reglamento de ejecución (UE) 1011/2014, ambas </w:t>
      </w:r>
      <w:r w:rsidR="0039087D" w:rsidRPr="00A80C92">
        <w:rPr>
          <w:rFonts w:ascii="Arial" w:hAnsi="Arial" w:cs="Arial"/>
          <w:sz w:val="22"/>
          <w:szCs w:val="22"/>
          <w:lang w:val="es-ES"/>
        </w:rPr>
        <w:t>partes podrán</w:t>
      </w:r>
      <w:r w:rsidRPr="00A80C92">
        <w:rPr>
          <w:rFonts w:ascii="Arial" w:hAnsi="Arial" w:cs="Arial"/>
          <w:sz w:val="22"/>
          <w:szCs w:val="22"/>
          <w:lang w:val="es-ES"/>
        </w:rPr>
        <w:t xml:space="preserve"> introducir los datos y documentos de los que sean responsables, así como sus posibles actualizaciones, en los sistemas de intercambio electrónico de datos en el formato </w:t>
      </w:r>
      <w:r w:rsidRPr="00A80C92">
        <w:rPr>
          <w:rFonts w:ascii="Arial" w:hAnsi="Arial" w:cs="Arial"/>
          <w:sz w:val="22"/>
          <w:szCs w:val="22"/>
          <w:lang w:val="es-ES"/>
        </w:rPr>
        <w:lastRenderedPageBreak/>
        <w:t>electrónico que defina la Administración Española.</w:t>
      </w:r>
    </w:p>
    <w:p w:rsidR="00263324" w:rsidRPr="00A80C92" w:rsidRDefault="00263324" w:rsidP="00AD1A1A">
      <w:pPr>
        <w:pStyle w:val="Ttulo1"/>
        <w:keepLines/>
        <w:widowControl/>
        <w:pBdr>
          <w:top w:val="single" w:sz="18" w:space="1" w:color="C00000"/>
          <w:left w:val="single" w:sz="18" w:space="4" w:color="C00000"/>
          <w:bottom w:val="single" w:sz="18" w:space="1" w:color="C00000"/>
          <w:right w:val="single" w:sz="18" w:space="4" w:color="C00000"/>
        </w:pBdr>
        <w:shd w:val="clear" w:color="auto" w:fill="C00000"/>
        <w:suppressAutoHyphens w:val="0"/>
        <w:spacing w:before="300" w:after="300"/>
        <w:jc w:val="both"/>
        <w:rPr>
          <w:sz w:val="24"/>
          <w:szCs w:val="24"/>
          <w:lang w:val="es-ES"/>
        </w:rPr>
      </w:pPr>
      <w:r w:rsidRPr="00A80C92">
        <w:rPr>
          <w:rFonts w:eastAsia="Calibri"/>
          <w:color w:val="FFFFFF"/>
          <w:sz w:val="24"/>
          <w:szCs w:val="24"/>
          <w:lang w:val="es-ES" w:eastAsia="es-ES"/>
        </w:rPr>
        <w:t>Información, Comunicación y Publicidad.</w:t>
      </w:r>
      <w:r w:rsidR="004F1BF7">
        <w:rPr>
          <w:rFonts w:eastAsia="Calibri"/>
          <w:color w:val="FFFFFF"/>
          <w:sz w:val="24"/>
          <w:szCs w:val="24"/>
          <w:lang w:val="es-ES" w:eastAsia="es-ES"/>
        </w:rPr>
        <w:t xml:space="preserve"> </w:t>
      </w:r>
      <w:r w:rsidR="00B4297B" w:rsidRPr="00A80C92">
        <w:rPr>
          <w:rFonts w:eastAsia="Calibri"/>
          <w:color w:val="FFFFFF"/>
          <w:sz w:val="24"/>
          <w:szCs w:val="24"/>
          <w:lang w:val="es-ES" w:eastAsia="es-ES"/>
        </w:rPr>
        <w:t>Lista de operaciones y Protección d</w:t>
      </w:r>
      <w:r w:rsidR="00A06D0B" w:rsidRPr="00A80C92">
        <w:rPr>
          <w:rFonts w:eastAsia="Calibri"/>
          <w:color w:val="FFFFFF"/>
          <w:sz w:val="24"/>
          <w:szCs w:val="24"/>
          <w:lang w:val="es-ES" w:eastAsia="es-ES"/>
        </w:rPr>
        <w:t>e datos</w:t>
      </w:r>
    </w:p>
    <w:p w:rsidR="007F4844" w:rsidRDefault="007F4844" w:rsidP="00AD1A1A">
      <w:pPr>
        <w:spacing w:before="120" w:after="120"/>
        <w:jc w:val="both"/>
        <w:rPr>
          <w:rFonts w:ascii="Arial" w:hAnsi="Arial" w:cs="Arial"/>
          <w:sz w:val="22"/>
          <w:szCs w:val="22"/>
          <w:lang w:val="es-ES"/>
        </w:rPr>
      </w:pPr>
      <w:r>
        <w:rPr>
          <w:rFonts w:ascii="Arial" w:hAnsi="Arial" w:cs="Arial"/>
          <w:sz w:val="22"/>
          <w:szCs w:val="22"/>
          <w:lang w:val="es-ES"/>
        </w:rPr>
        <w:t>El destinatario tiene la responsabilidad de cumplir con las obligaciones establecidas en el Anexo XII, apartado 2.2 del Reglamento (UE) 1303/2013 en lo que resulte procedente.</w:t>
      </w:r>
      <w:r w:rsidRPr="00A80C92">
        <w:rPr>
          <w:rFonts w:ascii="Arial" w:hAnsi="Arial" w:cs="Arial"/>
          <w:sz w:val="22"/>
          <w:szCs w:val="22"/>
          <w:lang w:val="es-ES"/>
        </w:rPr>
        <w:t xml:space="preserve"> </w:t>
      </w:r>
    </w:p>
    <w:p w:rsidR="008D3352" w:rsidRDefault="008D3352" w:rsidP="007C1753">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after="120"/>
        <w:ind w:right="-23"/>
        <w:jc w:val="both"/>
        <w:rPr>
          <w:rFonts w:ascii="Arial" w:hAnsi="Arial" w:cs="Arial"/>
          <w:sz w:val="22"/>
          <w:szCs w:val="22"/>
          <w:lang w:val="es-ES"/>
        </w:rPr>
      </w:pPr>
      <w:r w:rsidRPr="00A80C92">
        <w:rPr>
          <w:rFonts w:ascii="Arial" w:hAnsi="Arial" w:cs="Arial"/>
          <w:sz w:val="22"/>
          <w:szCs w:val="22"/>
          <w:lang w:val="es-ES"/>
        </w:rPr>
        <w:t xml:space="preserve">De acuerdo con lo establecido en la Ley Orgánica 15/1999, de 13 de diciembre, de Protección de Datos de Carácter Personal, el beneficiario da su consentimiento para que estos datos </w:t>
      </w:r>
      <w:r w:rsidR="00F32F41">
        <w:rPr>
          <w:rFonts w:ascii="Arial" w:hAnsi="Arial" w:cs="Arial"/>
          <w:sz w:val="22"/>
          <w:szCs w:val="22"/>
          <w:lang w:val="es-ES"/>
        </w:rPr>
        <w:t xml:space="preserve">y los que se deriven del </w:t>
      </w:r>
      <w:r w:rsidR="00C6208B">
        <w:rPr>
          <w:rFonts w:ascii="Arial" w:hAnsi="Arial" w:cs="Arial"/>
          <w:sz w:val="22"/>
          <w:szCs w:val="22"/>
          <w:lang w:val="es-ES"/>
        </w:rPr>
        <w:t>Programa de Competitividad Turística</w:t>
      </w:r>
      <w:r w:rsidR="00F32F41">
        <w:rPr>
          <w:rFonts w:ascii="Arial" w:hAnsi="Arial" w:cs="Arial"/>
          <w:sz w:val="22"/>
          <w:szCs w:val="22"/>
          <w:lang w:val="es-ES"/>
        </w:rPr>
        <w:t xml:space="preserve">, </w:t>
      </w:r>
      <w:r w:rsidRPr="00A80C92">
        <w:rPr>
          <w:rFonts w:ascii="Arial" w:hAnsi="Arial" w:cs="Arial"/>
          <w:sz w:val="22"/>
          <w:szCs w:val="22"/>
          <w:lang w:val="es-ES"/>
        </w:rPr>
        <w:t xml:space="preserve">sean incluidos en un fichero automatizado del que es titular la Cámara de Comercio de España, con dirección en C/ Ribera de Loira 12, 28042 Madrid, </w:t>
      </w:r>
      <w:r w:rsidR="00F32F41" w:rsidRPr="007C1753">
        <w:rPr>
          <w:rFonts w:ascii="Arial" w:hAnsi="Arial" w:cs="Arial"/>
          <w:sz w:val="22"/>
          <w:szCs w:val="22"/>
          <w:lang w:val="es-ES"/>
        </w:rPr>
        <w:t>y puedan ser utilizados con el fin de posibilitar el desarrollo, ejecución y posterior evaluación de dicho programa en relación a la empresa firmante</w:t>
      </w:r>
      <w:r w:rsidR="00F32F41" w:rsidRPr="00A80C92">
        <w:rPr>
          <w:rFonts w:ascii="Arial" w:hAnsi="Arial" w:cs="Arial"/>
          <w:sz w:val="22"/>
          <w:szCs w:val="22"/>
          <w:lang w:val="es-ES"/>
        </w:rPr>
        <w:t xml:space="preserve"> </w:t>
      </w:r>
      <w:r w:rsidRPr="00A80C92">
        <w:rPr>
          <w:rFonts w:ascii="Arial" w:hAnsi="Arial" w:cs="Arial"/>
          <w:sz w:val="22"/>
          <w:szCs w:val="22"/>
          <w:lang w:val="es-ES"/>
        </w:rPr>
        <w:t xml:space="preserve">y consiente que sus datos sean cedidos a la Cámara de </w:t>
      </w:r>
      <w:r w:rsidRPr="00572BD0">
        <w:rPr>
          <w:rFonts w:ascii="Arial" w:hAnsi="Arial" w:cs="Arial"/>
          <w:sz w:val="22"/>
          <w:szCs w:val="22"/>
          <w:lang w:val="es-ES"/>
        </w:rPr>
        <w:t>Comercio de</w:t>
      </w:r>
      <w:r w:rsidR="00D41E00" w:rsidRPr="00572BD0">
        <w:rPr>
          <w:rFonts w:ascii="Arial" w:hAnsi="Arial" w:cs="Arial"/>
          <w:sz w:val="22"/>
          <w:szCs w:val="22"/>
          <w:lang w:val="es-ES"/>
        </w:rPr>
        <w:t xml:space="preserve"> Badajoz</w:t>
      </w:r>
      <w:r w:rsidRPr="00572BD0">
        <w:rPr>
          <w:rFonts w:ascii="Arial" w:hAnsi="Arial" w:cs="Arial"/>
          <w:sz w:val="22"/>
          <w:szCs w:val="22"/>
          <w:lang w:val="es-ES"/>
        </w:rPr>
        <w:t>, con</w:t>
      </w:r>
      <w:r w:rsidRPr="00A80C92">
        <w:rPr>
          <w:rFonts w:ascii="Arial" w:hAnsi="Arial" w:cs="Arial"/>
          <w:sz w:val="22"/>
          <w:szCs w:val="22"/>
          <w:lang w:val="es-ES"/>
        </w:rPr>
        <w:t xml:space="preserve"> domicilio en </w:t>
      </w:r>
      <w:r w:rsidR="00572BD0">
        <w:rPr>
          <w:rFonts w:ascii="Arial" w:hAnsi="Arial" w:cs="Arial"/>
          <w:sz w:val="22"/>
          <w:szCs w:val="22"/>
          <w:lang w:val="es-ES"/>
        </w:rPr>
        <w:t xml:space="preserve"> Av.</w:t>
      </w:r>
      <w:r w:rsidR="00D41E00">
        <w:rPr>
          <w:rFonts w:ascii="Arial" w:hAnsi="Arial" w:cs="Arial"/>
          <w:sz w:val="22"/>
          <w:szCs w:val="22"/>
          <w:lang w:val="es-ES"/>
        </w:rPr>
        <w:t xml:space="preserve"> Europa nº4 </w:t>
      </w:r>
      <w:r w:rsidR="00572BD0">
        <w:rPr>
          <w:rFonts w:ascii="Arial" w:hAnsi="Arial" w:cs="Arial"/>
          <w:sz w:val="22"/>
          <w:szCs w:val="22"/>
          <w:lang w:val="es-ES"/>
        </w:rPr>
        <w:t xml:space="preserve">- </w:t>
      </w:r>
      <w:r w:rsidR="00D41E00">
        <w:rPr>
          <w:rFonts w:ascii="Arial" w:hAnsi="Arial" w:cs="Arial"/>
          <w:sz w:val="22"/>
          <w:szCs w:val="22"/>
          <w:lang w:val="es-ES"/>
        </w:rPr>
        <w:t>06004</w:t>
      </w:r>
      <w:r w:rsidR="00572BD0">
        <w:rPr>
          <w:rFonts w:ascii="Arial" w:hAnsi="Arial" w:cs="Arial"/>
          <w:sz w:val="22"/>
          <w:szCs w:val="22"/>
          <w:lang w:val="es-ES"/>
        </w:rPr>
        <w:t xml:space="preserve"> Badajoz</w:t>
      </w:r>
      <w:r w:rsidRPr="00A80C92">
        <w:rPr>
          <w:rFonts w:ascii="Arial" w:hAnsi="Arial" w:cs="Arial"/>
          <w:sz w:val="22"/>
          <w:szCs w:val="22"/>
          <w:lang w:val="es-ES"/>
        </w:rPr>
        <w:t xml:space="preserve"> para los mismos fines.</w:t>
      </w:r>
    </w:p>
    <w:p w:rsidR="007F4844" w:rsidRDefault="007F4844" w:rsidP="007F4844">
      <w:pPr>
        <w:pStyle w:val="Textoindependiente"/>
        <w:spacing w:before="0"/>
        <w:rPr>
          <w:lang w:val="es-ES"/>
        </w:rPr>
      </w:pPr>
      <w:r w:rsidRPr="007C1753">
        <w:rPr>
          <w:lang w:val="es-ES"/>
        </w:rPr>
        <w:t>Asimismo consiento que mis datos sean cedidos a la Cámara de Comercio, Industria</w:t>
      </w:r>
      <w:r>
        <w:rPr>
          <w:lang w:val="es-ES"/>
        </w:rPr>
        <w:t>, Servicios</w:t>
      </w:r>
      <w:r w:rsidRPr="007C1753">
        <w:rPr>
          <w:lang w:val="es-ES"/>
        </w:rPr>
        <w:t xml:space="preserve"> y Navegación de España, con domicilio en Madrid, Calle Ribera de Loira 12,  para que sean tratados con la finalidad señalada de forma que si es preciso se cedan al Ministerio de Hacienda, a </w:t>
      </w:r>
      <w:r>
        <w:rPr>
          <w:lang w:val="es-ES"/>
        </w:rPr>
        <w:t>los Organismos cofinan</w:t>
      </w:r>
      <w:r w:rsidRPr="007C1753">
        <w:rPr>
          <w:lang w:val="es-ES"/>
        </w:rPr>
        <w:t xml:space="preserve">ciadores del programa y a la Unión Europea en el marco de las actuaciones de evaluación verificación, inspección y control que puedan llevar a cabo. Igualmente, doy mi consentimiento expreso para que los datos obtenidos puedan ser utilizados para el cumplimiento de las funciones público-administrativas encomendadas a las Cámaras y a la Cámara de Comercio de España en la Ley 4/2014, de 1 de abril, Básica de las Cámaras Oficiales de Comercio, Industria, Servicios y Navegación, en particular, para remitirles o solicitarles información o participación en sus servicios, programas boletines o publicaciones. </w:t>
      </w:r>
    </w:p>
    <w:p w:rsidR="007F4844" w:rsidRDefault="007F4844" w:rsidP="007F4844">
      <w:pPr>
        <w:pStyle w:val="Textoindependiente"/>
        <w:spacing w:before="0"/>
        <w:rPr>
          <w:lang w:val="es-ES"/>
        </w:rPr>
      </w:pPr>
    </w:p>
    <w:p w:rsidR="007F4844" w:rsidRDefault="007F4844" w:rsidP="007F4844">
      <w:pPr>
        <w:pStyle w:val="Textoindependiente"/>
        <w:spacing w:before="0"/>
        <w:rPr>
          <w:lang w:val="es-ES"/>
        </w:rPr>
      </w:pPr>
      <w:r w:rsidRPr="007C1753">
        <w:rPr>
          <w:lang w:val="es-ES"/>
        </w:rPr>
        <w:t xml:space="preserve">Declaro estar informado sobre los derechos de acceso, rectificación, cancelación y oposición que podré ejercitar en las direcciones indicadas. </w:t>
      </w:r>
    </w:p>
    <w:p w:rsidR="004F1BF7" w:rsidRDefault="004F1BF7" w:rsidP="004F1BF7">
      <w:pPr>
        <w:rPr>
          <w:rFonts w:ascii="Arial" w:hAnsi="Arial" w:cs="Arial"/>
          <w:sz w:val="22"/>
          <w:szCs w:val="22"/>
          <w:lang w:val="es-ES"/>
        </w:rPr>
      </w:pPr>
    </w:p>
    <w:p w:rsidR="003D0115" w:rsidRDefault="003D0115" w:rsidP="004F1BF7">
      <w:pPr>
        <w:rPr>
          <w:rFonts w:ascii="Arial" w:hAnsi="Arial" w:cs="Arial"/>
          <w:sz w:val="22"/>
          <w:szCs w:val="22"/>
          <w:lang w:val="es-ES"/>
        </w:rPr>
      </w:pPr>
    </w:p>
    <w:p w:rsidR="003D0115" w:rsidRDefault="003D0115" w:rsidP="004F1BF7">
      <w:pPr>
        <w:rPr>
          <w:rFonts w:ascii="Arial" w:hAnsi="Arial" w:cs="Arial"/>
          <w:sz w:val="22"/>
          <w:szCs w:val="22"/>
          <w:lang w:val="es-ES"/>
        </w:rPr>
      </w:pPr>
    </w:p>
    <w:p w:rsidR="003D0115" w:rsidRDefault="003D0115" w:rsidP="004F1BF7">
      <w:pPr>
        <w:rPr>
          <w:rFonts w:ascii="Arial" w:hAnsi="Arial" w:cs="Arial"/>
          <w:sz w:val="22"/>
          <w:szCs w:val="22"/>
          <w:lang w:val="es-ES"/>
        </w:rPr>
      </w:pPr>
    </w:p>
    <w:p w:rsidR="003D0115" w:rsidRPr="00F32F41" w:rsidRDefault="003D0115" w:rsidP="004F1BF7">
      <w:pPr>
        <w:rPr>
          <w:rFonts w:ascii="Arial" w:hAnsi="Arial" w:cs="Arial"/>
          <w:sz w:val="22"/>
          <w:szCs w:val="22"/>
          <w:lang w:val="es-ES"/>
        </w:rPr>
      </w:pPr>
    </w:p>
    <w:p w:rsidR="00572BD0" w:rsidRDefault="003D0115" w:rsidP="001F3B66">
      <w:pPr>
        <w:rPr>
          <w:rFonts w:ascii="Arial" w:hAnsi="Arial" w:cs="Arial"/>
          <w:sz w:val="22"/>
          <w:szCs w:val="22"/>
          <w:lang w:val="es-ES"/>
        </w:rPr>
      </w:pPr>
      <w:r>
        <w:rPr>
          <w:rFonts w:ascii="Arial" w:hAnsi="Arial" w:cs="Arial"/>
          <w:sz w:val="22"/>
          <w:szCs w:val="22"/>
          <w:lang w:val="es-ES"/>
        </w:rPr>
        <w:t>Fdo. Isabel Balbontín da Costa de Moraes</w:t>
      </w:r>
    </w:p>
    <w:p w:rsidR="003D0115" w:rsidRDefault="003D0115" w:rsidP="001F3B66">
      <w:pPr>
        <w:rPr>
          <w:rFonts w:ascii="Arial" w:hAnsi="Arial" w:cs="Arial"/>
          <w:sz w:val="22"/>
          <w:szCs w:val="22"/>
          <w:lang w:val="es-ES"/>
        </w:rPr>
      </w:pPr>
      <w:r>
        <w:rPr>
          <w:rFonts w:ascii="Arial" w:hAnsi="Arial" w:cs="Arial"/>
          <w:sz w:val="22"/>
          <w:szCs w:val="22"/>
          <w:lang w:val="es-ES"/>
        </w:rPr>
        <w:t>Responsable de Área de Estrategia y Desarrollo Empresarial</w:t>
      </w:r>
    </w:p>
    <w:p w:rsidR="00E044E5" w:rsidRPr="00F32F41" w:rsidRDefault="00E044E5" w:rsidP="001F3B66">
      <w:pPr>
        <w:rPr>
          <w:rFonts w:ascii="Arial" w:hAnsi="Arial" w:cs="Arial"/>
          <w:sz w:val="22"/>
          <w:szCs w:val="22"/>
          <w:lang w:val="es-ES"/>
        </w:rPr>
      </w:pPr>
    </w:p>
    <w:p w:rsidR="00095E08" w:rsidRPr="00F32F41" w:rsidRDefault="00095E08" w:rsidP="00095E08">
      <w:pPr>
        <w:jc w:val="both"/>
        <w:rPr>
          <w:rFonts w:ascii="Arial" w:hAnsi="Arial" w:cs="Arial"/>
          <w:sz w:val="22"/>
          <w:szCs w:val="22"/>
          <w:lang w:val="es-ES"/>
        </w:rPr>
      </w:pPr>
      <w:r w:rsidRPr="00F32F41">
        <w:rPr>
          <w:rFonts w:ascii="Arial" w:hAnsi="Arial" w:cs="Arial"/>
          <w:sz w:val="22"/>
          <w:szCs w:val="22"/>
          <w:lang w:val="es-ES"/>
        </w:rPr>
        <w:t>La empresa</w:t>
      </w:r>
      <w:r>
        <w:rPr>
          <w:rFonts w:ascii="Arial" w:hAnsi="Arial" w:cs="Arial"/>
          <w:sz w:val="22"/>
          <w:szCs w:val="22"/>
          <w:lang w:val="es-ES"/>
        </w:rPr>
        <w:t xml:space="preserve"> destinataria</w:t>
      </w:r>
      <w:r w:rsidRPr="00F32F41">
        <w:rPr>
          <w:rFonts w:ascii="Arial" w:hAnsi="Arial" w:cs="Arial"/>
          <w:sz w:val="22"/>
          <w:szCs w:val="22"/>
          <w:lang w:val="es-ES"/>
        </w:rPr>
        <w:t xml:space="preserve"> declara la aceptación de las condiciones </w:t>
      </w:r>
      <w:r>
        <w:rPr>
          <w:rFonts w:ascii="Arial" w:hAnsi="Arial" w:cs="Arial"/>
          <w:sz w:val="22"/>
          <w:szCs w:val="22"/>
          <w:lang w:val="es-ES"/>
        </w:rPr>
        <w:t>r</w:t>
      </w:r>
      <w:r w:rsidRPr="00F32F41">
        <w:rPr>
          <w:rFonts w:ascii="Arial" w:hAnsi="Arial" w:cs="Arial"/>
          <w:sz w:val="22"/>
          <w:szCs w:val="22"/>
          <w:lang w:val="es-ES"/>
        </w:rPr>
        <w:t>eflejadas en el presente documento</w:t>
      </w:r>
      <w:r w:rsidR="003D0115">
        <w:rPr>
          <w:rFonts w:ascii="Arial" w:hAnsi="Arial" w:cs="Arial"/>
          <w:sz w:val="22"/>
          <w:szCs w:val="22"/>
          <w:lang w:val="es-ES"/>
        </w:rPr>
        <w:t>:</w:t>
      </w:r>
    </w:p>
    <w:p w:rsidR="00F32F41" w:rsidRDefault="00F32F41" w:rsidP="001F3B66">
      <w:pPr>
        <w:rPr>
          <w:rFonts w:ascii="Arial" w:hAnsi="Arial" w:cs="Arial"/>
          <w:sz w:val="22"/>
          <w:szCs w:val="22"/>
          <w:lang w:val="es-ES"/>
        </w:rPr>
      </w:pPr>
    </w:p>
    <w:p w:rsidR="00F32F41" w:rsidRDefault="00F32F41" w:rsidP="001F3B66">
      <w:pPr>
        <w:rPr>
          <w:rFonts w:ascii="Arial" w:hAnsi="Arial" w:cs="Arial"/>
          <w:sz w:val="22"/>
          <w:szCs w:val="22"/>
          <w:lang w:val="es-ES"/>
        </w:rPr>
      </w:pPr>
    </w:p>
    <w:p w:rsidR="00F32F41" w:rsidRPr="00F32F41" w:rsidRDefault="00F32F41" w:rsidP="001F3B66">
      <w:pPr>
        <w:rPr>
          <w:rFonts w:ascii="Arial" w:hAnsi="Arial" w:cs="Arial"/>
          <w:sz w:val="22"/>
          <w:szCs w:val="22"/>
          <w:lang w:val="es-ES"/>
        </w:rPr>
      </w:pPr>
    </w:p>
    <w:p w:rsidR="00E044E5" w:rsidRPr="00F32F41" w:rsidRDefault="00E044E5" w:rsidP="001F3B66">
      <w:pPr>
        <w:rPr>
          <w:rFonts w:ascii="Arial" w:hAnsi="Arial" w:cs="Arial"/>
          <w:sz w:val="22"/>
          <w:szCs w:val="22"/>
          <w:lang w:val="es-ES"/>
        </w:rPr>
      </w:pPr>
    </w:p>
    <w:p w:rsidR="00E044E5" w:rsidRPr="00BA24FF" w:rsidRDefault="00E044E5" w:rsidP="001F3B66">
      <w:pPr>
        <w:rPr>
          <w:rFonts w:ascii="Arial" w:hAnsi="Arial" w:cs="Arial"/>
          <w:sz w:val="22"/>
          <w:szCs w:val="22"/>
          <w:highlight w:val="yellow"/>
          <w:lang w:val="es-ES"/>
        </w:rPr>
      </w:pPr>
      <w:r w:rsidRPr="00BA24FF">
        <w:rPr>
          <w:rFonts w:ascii="Arial" w:hAnsi="Arial" w:cs="Arial"/>
          <w:sz w:val="22"/>
          <w:szCs w:val="22"/>
          <w:highlight w:val="yellow"/>
          <w:lang w:val="es-ES"/>
        </w:rPr>
        <w:t>Fdo: D/Doña…………………</w:t>
      </w:r>
    </w:p>
    <w:p w:rsidR="00E044E5" w:rsidRDefault="00E044E5" w:rsidP="001F3B66">
      <w:pPr>
        <w:rPr>
          <w:rFonts w:ascii="Arial" w:hAnsi="Arial" w:cs="Arial"/>
          <w:sz w:val="22"/>
          <w:szCs w:val="22"/>
          <w:lang w:val="es-ES"/>
        </w:rPr>
      </w:pPr>
      <w:r w:rsidRPr="00BA24FF">
        <w:rPr>
          <w:rFonts w:ascii="Arial" w:hAnsi="Arial" w:cs="Arial"/>
          <w:sz w:val="22"/>
          <w:szCs w:val="22"/>
          <w:highlight w:val="yellow"/>
          <w:lang w:val="es-ES"/>
        </w:rPr>
        <w:t>Representante de la empresa…………….</w:t>
      </w:r>
    </w:p>
    <w:sectPr w:rsidR="00E044E5" w:rsidSect="00F63BDE">
      <w:headerReference w:type="default" r:id="rId10"/>
      <w:footerReference w:type="default" r:id="rId11"/>
      <w:pgSz w:w="11905" w:h="16837"/>
      <w:pgMar w:top="125" w:right="1701" w:bottom="1417" w:left="1701" w:header="510" w:footer="68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C10D4" w15:done="0"/>
  <w15:commentEx w15:paraId="3B62B0E3" w15:done="0"/>
  <w15:commentEx w15:paraId="392F5E29" w15:done="0"/>
  <w15:commentEx w15:paraId="5E0DF086" w15:done="0"/>
  <w15:commentEx w15:paraId="57D121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F7" w:rsidRDefault="003F6AF7">
      <w:r>
        <w:separator/>
      </w:r>
    </w:p>
  </w:endnote>
  <w:endnote w:type="continuationSeparator" w:id="0">
    <w:p w:rsidR="003F6AF7" w:rsidRDefault="003F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65" w:rsidRPr="00F978EA" w:rsidRDefault="00264B65" w:rsidP="00F978EA">
    <w:pPr>
      <w:pStyle w:val="Piedepgina"/>
      <w:rPr>
        <w:rFonts w:ascii="Calibri" w:hAnsi="Calibri"/>
        <w:sz w:val="18"/>
        <w:szCs w:val="18"/>
        <w:lang w:val="es-ES"/>
      </w:rPr>
    </w:pPr>
    <w:r w:rsidRPr="00F978EA">
      <w:rPr>
        <w:rFonts w:ascii="Calibri" w:hAnsi="Calibri"/>
        <w:b/>
        <w:sz w:val="18"/>
        <w:szCs w:val="18"/>
        <w:lang w:val="es-ES"/>
      </w:rPr>
      <w:t>Fondo Europeo de Desarrollo Regional</w:t>
    </w:r>
    <w:r w:rsidRPr="00F978EA">
      <w:rPr>
        <w:rFonts w:ascii="Calibri" w:hAnsi="Calibri"/>
        <w:sz w:val="18"/>
        <w:szCs w:val="18"/>
        <w:lang w:val="es-ES"/>
      </w:rPr>
      <w:t xml:space="preserve">                                                                              </w:t>
    </w:r>
    <w:r w:rsidRPr="00F978EA">
      <w:rPr>
        <w:rFonts w:ascii="Calibri" w:hAnsi="Calibri"/>
        <w:b/>
        <w:sz w:val="18"/>
        <w:szCs w:val="18"/>
        <w:lang w:val="es-ES"/>
      </w:rPr>
      <w:t>Una manera de hacer Europa</w:t>
    </w:r>
  </w:p>
  <w:p w:rsidR="00264B65" w:rsidRPr="00E72FBA" w:rsidRDefault="00264B65" w:rsidP="00F978EA">
    <w:pPr>
      <w:pStyle w:val="Piedepgina"/>
      <w:tabs>
        <w:tab w:val="clear" w:pos="8504"/>
        <w:tab w:val="left" w:pos="7725"/>
        <w:tab w:val="right" w:pos="8503"/>
      </w:tabs>
      <w:rPr>
        <w:rStyle w:val="Nmerodepgina"/>
        <w:rFonts w:ascii="Arial" w:hAnsi="Arial" w:cs="Arial"/>
        <w:sz w:val="18"/>
        <w:szCs w:val="18"/>
        <w:lang w:val="es-ES"/>
      </w:rPr>
    </w:pPr>
    <w:r w:rsidRPr="00E72FBA">
      <w:rPr>
        <w:rStyle w:val="Nmerodepgina"/>
        <w:rFonts w:ascii="Arial" w:hAnsi="Arial" w:cs="Arial"/>
        <w:sz w:val="18"/>
        <w:szCs w:val="18"/>
        <w:lang w:val="es-ES"/>
      </w:rPr>
      <w:tab/>
    </w:r>
    <w:r w:rsidRPr="00E72FBA">
      <w:rPr>
        <w:rStyle w:val="Nmerodepgina"/>
        <w:rFonts w:ascii="Arial" w:hAnsi="Arial" w:cs="Arial"/>
        <w:sz w:val="18"/>
        <w:szCs w:val="18"/>
        <w:lang w:val="es-ES"/>
      </w:rPr>
      <w:tab/>
    </w:r>
  </w:p>
  <w:p w:rsidR="00264B65" w:rsidRPr="00450680" w:rsidRDefault="00264B65" w:rsidP="00F978EA">
    <w:pPr>
      <w:pStyle w:val="Piedepgina"/>
      <w:tabs>
        <w:tab w:val="clear" w:pos="8504"/>
        <w:tab w:val="left" w:pos="7725"/>
        <w:tab w:val="right" w:pos="8503"/>
      </w:tabs>
      <w:rPr>
        <w:rFonts w:ascii="Arial" w:hAnsi="Arial" w:cs="Arial"/>
      </w:rPr>
    </w:pPr>
    <w:r w:rsidRPr="00E72FBA">
      <w:rPr>
        <w:rStyle w:val="Nmerodepgina"/>
        <w:rFonts w:ascii="Arial" w:hAnsi="Arial" w:cs="Arial"/>
        <w:sz w:val="18"/>
        <w:szCs w:val="18"/>
        <w:lang w:val="es-ES"/>
      </w:rPr>
      <w:tab/>
    </w:r>
    <w:r w:rsidR="0035120B" w:rsidRPr="00450680">
      <w:rPr>
        <w:rStyle w:val="Nmerodepgina"/>
        <w:rFonts w:ascii="Arial" w:hAnsi="Arial" w:cs="Arial"/>
        <w:sz w:val="18"/>
        <w:szCs w:val="18"/>
      </w:rPr>
      <w:fldChar w:fldCharType="begin"/>
    </w:r>
    <w:r w:rsidRPr="00450680">
      <w:rPr>
        <w:rStyle w:val="Nmerodepgina"/>
        <w:rFonts w:ascii="Arial" w:hAnsi="Arial" w:cs="Arial"/>
        <w:sz w:val="18"/>
        <w:szCs w:val="18"/>
      </w:rPr>
      <w:instrText xml:space="preserve"> PAGE </w:instrText>
    </w:r>
    <w:r w:rsidR="0035120B" w:rsidRPr="00450680">
      <w:rPr>
        <w:rStyle w:val="Nmerodepgina"/>
        <w:rFonts w:ascii="Arial" w:hAnsi="Arial" w:cs="Arial"/>
        <w:sz w:val="18"/>
        <w:szCs w:val="18"/>
      </w:rPr>
      <w:fldChar w:fldCharType="separate"/>
    </w:r>
    <w:r w:rsidR="004E60AE">
      <w:rPr>
        <w:rStyle w:val="Nmerodepgina"/>
        <w:rFonts w:ascii="Arial" w:hAnsi="Arial" w:cs="Arial"/>
        <w:noProof/>
        <w:sz w:val="18"/>
        <w:szCs w:val="18"/>
      </w:rPr>
      <w:t>1</w:t>
    </w:r>
    <w:r w:rsidR="0035120B" w:rsidRPr="00450680">
      <w:rPr>
        <w:rStyle w:val="Nmerodepgina"/>
        <w:rFonts w:ascii="Arial" w:hAnsi="Arial" w:cs="Arial"/>
        <w:sz w:val="18"/>
        <w:szCs w:val="18"/>
      </w:rPr>
      <w:fldChar w:fldCharType="end"/>
    </w:r>
    <w:r w:rsidRPr="00450680">
      <w:rPr>
        <w:rStyle w:val="Nmerodepgina"/>
        <w:rFonts w:ascii="Arial" w:hAnsi="Arial" w:cs="Arial"/>
        <w:sz w:val="18"/>
        <w:szCs w:val="18"/>
      </w:rPr>
      <w:t xml:space="preserve"> de </w:t>
    </w:r>
    <w:r w:rsidR="0035120B" w:rsidRPr="00450680">
      <w:rPr>
        <w:rStyle w:val="Nmerodepgina"/>
        <w:rFonts w:ascii="Arial" w:hAnsi="Arial" w:cs="Arial"/>
        <w:sz w:val="18"/>
        <w:szCs w:val="18"/>
      </w:rPr>
      <w:fldChar w:fldCharType="begin"/>
    </w:r>
    <w:r w:rsidRPr="00450680">
      <w:rPr>
        <w:rStyle w:val="Nmerodepgina"/>
        <w:rFonts w:ascii="Arial" w:hAnsi="Arial" w:cs="Arial"/>
        <w:sz w:val="18"/>
        <w:szCs w:val="18"/>
      </w:rPr>
      <w:instrText xml:space="preserve"> NUMPAGES \*Arabic </w:instrText>
    </w:r>
    <w:r w:rsidR="0035120B" w:rsidRPr="00450680">
      <w:rPr>
        <w:rStyle w:val="Nmerodepgina"/>
        <w:rFonts w:ascii="Arial" w:hAnsi="Arial" w:cs="Arial"/>
        <w:sz w:val="18"/>
        <w:szCs w:val="18"/>
      </w:rPr>
      <w:fldChar w:fldCharType="separate"/>
    </w:r>
    <w:r w:rsidR="004E60AE">
      <w:rPr>
        <w:rStyle w:val="Nmerodepgina"/>
        <w:rFonts w:ascii="Arial" w:hAnsi="Arial" w:cs="Arial"/>
        <w:noProof/>
        <w:sz w:val="18"/>
        <w:szCs w:val="18"/>
      </w:rPr>
      <w:t>5</w:t>
    </w:r>
    <w:r w:rsidR="0035120B" w:rsidRPr="00450680">
      <w:rPr>
        <w:rStyle w:val="Nmerodepgina"/>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F7" w:rsidRDefault="003F6AF7">
      <w:r>
        <w:separator/>
      </w:r>
    </w:p>
  </w:footnote>
  <w:footnote w:type="continuationSeparator" w:id="0">
    <w:p w:rsidR="003F6AF7" w:rsidRDefault="003F6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4"/>
      <w:gridCol w:w="2834"/>
      <w:gridCol w:w="2834"/>
    </w:tblGrid>
    <w:tr w:rsidR="00264B65" w:rsidTr="00264B65">
      <w:tc>
        <w:tcPr>
          <w:tcW w:w="2834" w:type="dxa"/>
        </w:tcPr>
        <w:p w:rsidR="00264B65" w:rsidRDefault="00264B65" w:rsidP="00264B65">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-971550</wp:posOffset>
                </wp:positionH>
                <wp:positionV relativeFrom="paragraph">
                  <wp:posOffset>-12065</wp:posOffset>
                </wp:positionV>
                <wp:extent cx="847725" cy="714375"/>
                <wp:effectExtent l="19050" t="0" r="9525" b="0"/>
                <wp:wrapSquare wrapText="bothSides"/>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14375"/>
                        </a:xfrm>
                        <a:prstGeom prst="rect">
                          <a:avLst/>
                        </a:prstGeom>
                        <a:noFill/>
                        <a:ln>
                          <a:noFill/>
                        </a:ln>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727710</wp:posOffset>
                </wp:positionH>
                <wp:positionV relativeFrom="paragraph">
                  <wp:posOffset>140335</wp:posOffset>
                </wp:positionV>
                <wp:extent cx="1420495" cy="447675"/>
                <wp:effectExtent l="19050" t="0" r="8255" b="0"/>
                <wp:wrapNone/>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447675"/>
                        </a:xfrm>
                        <a:prstGeom prst="rect">
                          <a:avLst/>
                        </a:prstGeom>
                        <a:noFill/>
                      </pic:spPr>
                    </pic:pic>
                  </a:graphicData>
                </a:graphic>
              </wp:anchor>
            </w:drawing>
          </w:r>
        </w:p>
      </w:tc>
      <w:tc>
        <w:tcPr>
          <w:tcW w:w="2834" w:type="dxa"/>
        </w:tcPr>
        <w:p w:rsidR="00264B65" w:rsidRDefault="00264B65" w:rsidP="00264B65">
          <w:pPr>
            <w:pStyle w:val="Encabezado"/>
          </w:pPr>
        </w:p>
        <w:p w:rsidR="00264B65" w:rsidRDefault="00264B65" w:rsidP="00264B65">
          <w:pPr>
            <w:pStyle w:val="Encabezado"/>
          </w:pPr>
        </w:p>
        <w:p w:rsidR="00264B65" w:rsidRPr="000F3C4F" w:rsidRDefault="00264B65" w:rsidP="00264B65">
          <w:pPr>
            <w:jc w:val="center"/>
          </w:pPr>
        </w:p>
      </w:tc>
      <w:tc>
        <w:tcPr>
          <w:tcW w:w="2834" w:type="dxa"/>
        </w:tcPr>
        <w:p w:rsidR="00264B65" w:rsidRDefault="00264B65" w:rsidP="00264B65">
          <w:pPr>
            <w:pStyle w:val="Encabezado"/>
          </w:pPr>
          <w:r w:rsidRPr="000F3C4F">
            <w:rPr>
              <w:noProof/>
              <w:lang w:val="es-ES" w:eastAsia="es-ES"/>
            </w:rPr>
            <w:drawing>
              <wp:anchor distT="0" distB="0" distL="114300" distR="114300" simplePos="0" relativeHeight="251661312" behindDoc="0" locked="0" layoutInCell="1" allowOverlap="1">
                <wp:simplePos x="0" y="0"/>
                <wp:positionH relativeFrom="column">
                  <wp:posOffset>473075</wp:posOffset>
                </wp:positionH>
                <wp:positionV relativeFrom="paragraph">
                  <wp:posOffset>140335</wp:posOffset>
                </wp:positionV>
                <wp:extent cx="1419225" cy="447675"/>
                <wp:effectExtent l="0" t="0" r="0" b="0"/>
                <wp:wrapSquare wrapText="bothSides"/>
                <wp:docPr id="18" name="Imagen 1" descr="cid:image001.png@01CFB089.90CFCF60"/>
                <wp:cNvGraphicFramePr/>
                <a:graphic xmlns:a="http://schemas.openxmlformats.org/drawingml/2006/main">
                  <a:graphicData uri="http://schemas.openxmlformats.org/drawingml/2006/picture">
                    <pic:pic xmlns:pic="http://schemas.openxmlformats.org/drawingml/2006/picture">
                      <pic:nvPicPr>
                        <pic:cNvPr id="0" name="Imagen 1" descr="cid:image001.png@01CFB089.90CFCF60"/>
                        <pic:cNvPicPr preferRelativeResize="0">
                          <a:picLocks noChangeAspect="1" noChangeArrowheads="1"/>
                        </pic:cNvPicPr>
                      </pic:nvPicPr>
                      <pic:blipFill>
                        <a:blip r:embed="rId3"/>
                        <a:srcRect/>
                        <a:stretch>
                          <a:fillRect/>
                        </a:stretch>
                      </pic:blipFill>
                      <pic:spPr bwMode="auto">
                        <a:xfrm>
                          <a:off x="0" y="0"/>
                          <a:ext cx="1419225" cy="447675"/>
                        </a:xfrm>
                        <a:prstGeom prst="rect">
                          <a:avLst/>
                        </a:prstGeom>
                        <a:noFill/>
                        <a:ln w="9525">
                          <a:noFill/>
                          <a:miter lim="800000"/>
                          <a:headEnd/>
                          <a:tailEnd/>
                        </a:ln>
                      </pic:spPr>
                    </pic:pic>
                  </a:graphicData>
                </a:graphic>
              </wp:anchor>
            </w:drawing>
          </w:r>
        </w:p>
      </w:tc>
    </w:tr>
  </w:tbl>
  <w:p w:rsidR="00264B65" w:rsidRDefault="00264B65">
    <w:pPr>
      <w:pStyle w:val="Encabezado"/>
    </w:pPr>
  </w:p>
  <w:p w:rsidR="00264B65" w:rsidRDefault="00264B65">
    <w:pPr>
      <w:pStyle w:val="Encabezado"/>
    </w:pPr>
  </w:p>
  <w:p w:rsidR="00264B65" w:rsidRDefault="00264B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nsid w:val="00200128"/>
    <w:multiLevelType w:val="hybridMultilevel"/>
    <w:tmpl w:val="CCFC83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14B365B"/>
    <w:multiLevelType w:val="hybridMultilevel"/>
    <w:tmpl w:val="1AA0E374"/>
    <w:lvl w:ilvl="0" w:tplc="538CB1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50D036B"/>
    <w:multiLevelType w:val="hybridMultilevel"/>
    <w:tmpl w:val="AE0A4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7B723FA"/>
    <w:multiLevelType w:val="hybridMultilevel"/>
    <w:tmpl w:val="46CA121C"/>
    <w:lvl w:ilvl="0" w:tplc="9F4C95AE">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F183492"/>
    <w:multiLevelType w:val="hybridMultilevel"/>
    <w:tmpl w:val="D97E4010"/>
    <w:lvl w:ilvl="0" w:tplc="0C0A0001">
      <w:start w:val="1"/>
      <w:numFmt w:val="bullet"/>
      <w:lvlText w:val=""/>
      <w:lvlJc w:val="left"/>
      <w:pPr>
        <w:tabs>
          <w:tab w:val="num" w:pos="1077"/>
        </w:tabs>
        <w:ind w:left="1077"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32F2468"/>
    <w:multiLevelType w:val="hybridMultilevel"/>
    <w:tmpl w:val="CFAA399A"/>
    <w:lvl w:ilvl="0" w:tplc="F552015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605DD2"/>
    <w:multiLevelType w:val="hybridMultilevel"/>
    <w:tmpl w:val="71AEC0DE"/>
    <w:lvl w:ilvl="0" w:tplc="159440C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5">
    <w:nsid w:val="36C42FF6"/>
    <w:multiLevelType w:val="hybridMultilevel"/>
    <w:tmpl w:val="CACEF02E"/>
    <w:lvl w:ilvl="0" w:tplc="3D5AFA3E">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2015318"/>
    <w:multiLevelType w:val="hybridMultilevel"/>
    <w:tmpl w:val="1E4EF48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47C049E3"/>
    <w:multiLevelType w:val="hybridMultilevel"/>
    <w:tmpl w:val="8F3A0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ADE7DC6"/>
    <w:multiLevelType w:val="hybridMultilevel"/>
    <w:tmpl w:val="B91AC594"/>
    <w:lvl w:ilvl="0" w:tplc="0C0A0001">
      <w:start w:val="1"/>
      <w:numFmt w:val="bullet"/>
      <w:lvlText w:val=""/>
      <w:lvlJc w:val="left"/>
      <w:pPr>
        <w:ind w:left="1446" w:hanging="360"/>
      </w:pPr>
      <w:rPr>
        <w:rFonts w:ascii="Symbol" w:hAnsi="Symbol" w:hint="default"/>
      </w:rPr>
    </w:lvl>
    <w:lvl w:ilvl="1" w:tplc="0C0A0003" w:tentative="1">
      <w:start w:val="1"/>
      <w:numFmt w:val="bullet"/>
      <w:lvlText w:val="o"/>
      <w:lvlJc w:val="left"/>
      <w:pPr>
        <w:ind w:left="2166" w:hanging="360"/>
      </w:pPr>
      <w:rPr>
        <w:rFonts w:ascii="Courier New" w:hAnsi="Courier New" w:cs="Courier New" w:hint="default"/>
      </w:rPr>
    </w:lvl>
    <w:lvl w:ilvl="2" w:tplc="0C0A0005" w:tentative="1">
      <w:start w:val="1"/>
      <w:numFmt w:val="bullet"/>
      <w:lvlText w:val=""/>
      <w:lvlJc w:val="left"/>
      <w:pPr>
        <w:ind w:left="2886" w:hanging="360"/>
      </w:pPr>
      <w:rPr>
        <w:rFonts w:ascii="Wingdings" w:hAnsi="Wingdings" w:hint="default"/>
      </w:rPr>
    </w:lvl>
    <w:lvl w:ilvl="3" w:tplc="0C0A0001" w:tentative="1">
      <w:start w:val="1"/>
      <w:numFmt w:val="bullet"/>
      <w:lvlText w:val=""/>
      <w:lvlJc w:val="left"/>
      <w:pPr>
        <w:ind w:left="3606" w:hanging="360"/>
      </w:pPr>
      <w:rPr>
        <w:rFonts w:ascii="Symbol" w:hAnsi="Symbol" w:hint="default"/>
      </w:rPr>
    </w:lvl>
    <w:lvl w:ilvl="4" w:tplc="0C0A0003" w:tentative="1">
      <w:start w:val="1"/>
      <w:numFmt w:val="bullet"/>
      <w:lvlText w:val="o"/>
      <w:lvlJc w:val="left"/>
      <w:pPr>
        <w:ind w:left="4326" w:hanging="360"/>
      </w:pPr>
      <w:rPr>
        <w:rFonts w:ascii="Courier New" w:hAnsi="Courier New" w:cs="Courier New" w:hint="default"/>
      </w:rPr>
    </w:lvl>
    <w:lvl w:ilvl="5" w:tplc="0C0A0005" w:tentative="1">
      <w:start w:val="1"/>
      <w:numFmt w:val="bullet"/>
      <w:lvlText w:val=""/>
      <w:lvlJc w:val="left"/>
      <w:pPr>
        <w:ind w:left="5046" w:hanging="360"/>
      </w:pPr>
      <w:rPr>
        <w:rFonts w:ascii="Wingdings" w:hAnsi="Wingdings" w:hint="default"/>
      </w:rPr>
    </w:lvl>
    <w:lvl w:ilvl="6" w:tplc="0C0A0001" w:tentative="1">
      <w:start w:val="1"/>
      <w:numFmt w:val="bullet"/>
      <w:lvlText w:val=""/>
      <w:lvlJc w:val="left"/>
      <w:pPr>
        <w:ind w:left="5766" w:hanging="360"/>
      </w:pPr>
      <w:rPr>
        <w:rFonts w:ascii="Symbol" w:hAnsi="Symbol" w:hint="default"/>
      </w:rPr>
    </w:lvl>
    <w:lvl w:ilvl="7" w:tplc="0C0A0003" w:tentative="1">
      <w:start w:val="1"/>
      <w:numFmt w:val="bullet"/>
      <w:lvlText w:val="o"/>
      <w:lvlJc w:val="left"/>
      <w:pPr>
        <w:ind w:left="6486" w:hanging="360"/>
      </w:pPr>
      <w:rPr>
        <w:rFonts w:ascii="Courier New" w:hAnsi="Courier New" w:cs="Courier New" w:hint="default"/>
      </w:rPr>
    </w:lvl>
    <w:lvl w:ilvl="8" w:tplc="0C0A0005" w:tentative="1">
      <w:start w:val="1"/>
      <w:numFmt w:val="bullet"/>
      <w:lvlText w:val=""/>
      <w:lvlJc w:val="left"/>
      <w:pPr>
        <w:ind w:left="7206" w:hanging="360"/>
      </w:pPr>
      <w:rPr>
        <w:rFonts w:ascii="Wingdings" w:hAnsi="Wingdings" w:hint="default"/>
      </w:rPr>
    </w:lvl>
  </w:abstractNum>
  <w:abstractNum w:abstractNumId="19">
    <w:nsid w:val="4BBB02D2"/>
    <w:multiLevelType w:val="hybridMultilevel"/>
    <w:tmpl w:val="15B058E0"/>
    <w:lvl w:ilvl="0" w:tplc="5BB81ADE">
      <w:start w:val="1"/>
      <w:numFmt w:val="upperRoman"/>
      <w:lvlText w:val="%1."/>
      <w:lvlJc w:val="left"/>
      <w:pPr>
        <w:ind w:left="720" w:hanging="360"/>
      </w:pPr>
      <w:rPr>
        <w:rFonts w:ascii="Calibri" w:hAnsi="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62B7E8F"/>
    <w:multiLevelType w:val="multilevel"/>
    <w:tmpl w:val="07768A68"/>
    <w:lvl w:ilvl="0">
      <w:start w:val="1"/>
      <w:numFmt w:val="none"/>
      <w:lvlText w:val=""/>
      <w:lvlJc w:val="left"/>
      <w:pPr>
        <w:tabs>
          <w:tab w:val="num" w:pos="432"/>
        </w:tabs>
      </w:pPr>
    </w:lvl>
    <w:lvl w:ilvl="1">
      <w:start w:val="1"/>
      <w:numFmt w:val="bullet"/>
      <w:lvlText w:val=""/>
      <w:lvlJc w:val="left"/>
      <w:pPr>
        <w:tabs>
          <w:tab w:val="num" w:pos="576"/>
        </w:tabs>
      </w:pPr>
      <w:rPr>
        <w:rFonts w:ascii="Symbol" w:hAnsi="Symbol" w:hint="default"/>
      </w:r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21">
    <w:nsid w:val="637558DF"/>
    <w:multiLevelType w:val="hybridMultilevel"/>
    <w:tmpl w:val="72687AD4"/>
    <w:lvl w:ilvl="0" w:tplc="784C6F72">
      <w:start w:val="1"/>
      <w:numFmt w:val="bullet"/>
      <w:lvlText w:val=""/>
      <w:lvlJc w:val="left"/>
      <w:pPr>
        <w:tabs>
          <w:tab w:val="num" w:pos="3912"/>
        </w:tabs>
        <w:ind w:left="3912" w:hanging="360"/>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3CB2F24"/>
    <w:multiLevelType w:val="singleLevel"/>
    <w:tmpl w:val="00000003"/>
    <w:lvl w:ilvl="0">
      <w:start w:val="1"/>
      <w:numFmt w:val="upperLetter"/>
      <w:lvlText w:val="%1)"/>
      <w:lvlJc w:val="left"/>
      <w:pPr>
        <w:tabs>
          <w:tab w:val="num" w:pos="855"/>
        </w:tabs>
      </w:pPr>
      <w:rPr>
        <w:color w:val="auto"/>
      </w:rPr>
    </w:lvl>
  </w:abstractNum>
  <w:abstractNum w:abstractNumId="23">
    <w:nsid w:val="65FC32A8"/>
    <w:multiLevelType w:val="hybridMultilevel"/>
    <w:tmpl w:val="4E42A3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665C1425"/>
    <w:multiLevelType w:val="hybridMultilevel"/>
    <w:tmpl w:val="8E8AE9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6825EE5"/>
    <w:multiLevelType w:val="hybridMultilevel"/>
    <w:tmpl w:val="C1A2FEA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2073FCC"/>
    <w:multiLevelType w:val="hybridMultilevel"/>
    <w:tmpl w:val="13AE773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F5F37DA"/>
    <w:multiLevelType w:val="hybridMultilevel"/>
    <w:tmpl w:val="825EAEA8"/>
    <w:lvl w:ilvl="0" w:tplc="345AD0B6">
      <w:start w:val="6"/>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5"/>
  </w:num>
  <w:num w:numId="8">
    <w:abstractNumId w:val="6"/>
  </w:num>
  <w:num w:numId="9">
    <w:abstractNumId w:val="22"/>
  </w:num>
  <w:num w:numId="10">
    <w:abstractNumId w:val="18"/>
  </w:num>
  <w:num w:numId="11">
    <w:abstractNumId w:val="11"/>
  </w:num>
  <w:num w:numId="12">
    <w:abstractNumId w:val="21"/>
  </w:num>
  <w:num w:numId="13">
    <w:abstractNumId w:val="20"/>
  </w:num>
  <w:num w:numId="14">
    <w:abstractNumId w:val="7"/>
  </w:num>
  <w:num w:numId="15">
    <w:abstractNumId w:val="24"/>
  </w:num>
  <w:num w:numId="16">
    <w:abstractNumId w:val="27"/>
  </w:num>
  <w:num w:numId="17">
    <w:abstractNumId w:val="26"/>
  </w:num>
  <w:num w:numId="18">
    <w:abstractNumId w:val="25"/>
  </w:num>
  <w:num w:numId="19">
    <w:abstractNumId w:val="14"/>
  </w:num>
  <w:num w:numId="20">
    <w:abstractNumId w:val="15"/>
  </w:num>
  <w:num w:numId="21">
    <w:abstractNumId w:val="10"/>
  </w:num>
  <w:num w:numId="22">
    <w:abstractNumId w:val="19"/>
  </w:num>
  <w:num w:numId="23">
    <w:abstractNumId w:val="0"/>
  </w:num>
  <w:num w:numId="24">
    <w:abstractNumId w:val="0"/>
  </w:num>
  <w:num w:numId="25">
    <w:abstractNumId w:val="0"/>
  </w:num>
  <w:num w:numId="26">
    <w:abstractNumId w:val="8"/>
  </w:num>
  <w:num w:numId="27">
    <w:abstractNumId w:val="13"/>
  </w:num>
  <w:num w:numId="28">
    <w:abstractNumId w:val="9"/>
  </w:num>
  <w:num w:numId="29">
    <w:abstractNumId w:val="16"/>
  </w:num>
  <w:num w:numId="30">
    <w:abstractNumId w:val="12"/>
  </w:num>
  <w:num w:numId="31">
    <w:abstractNumId w:val="23"/>
  </w:num>
  <w:num w:numId="3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bdulio Tabera">
    <w15:presenceInfo w15:providerId="AD" w15:userId="S-1-5-21-746137067-1035525444-725345543-6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F6"/>
    <w:rsid w:val="000076E9"/>
    <w:rsid w:val="00020638"/>
    <w:rsid w:val="00024CFC"/>
    <w:rsid w:val="0003060A"/>
    <w:rsid w:val="00032113"/>
    <w:rsid w:val="00037D83"/>
    <w:rsid w:val="000427EF"/>
    <w:rsid w:val="000457D0"/>
    <w:rsid w:val="00052514"/>
    <w:rsid w:val="00053F64"/>
    <w:rsid w:val="00060B96"/>
    <w:rsid w:val="00077BA0"/>
    <w:rsid w:val="00087CEB"/>
    <w:rsid w:val="00093A34"/>
    <w:rsid w:val="00095E08"/>
    <w:rsid w:val="000A6D10"/>
    <w:rsid w:val="000B0C51"/>
    <w:rsid w:val="000C47F5"/>
    <w:rsid w:val="000C6992"/>
    <w:rsid w:val="000D5131"/>
    <w:rsid w:val="000D6C36"/>
    <w:rsid w:val="000E432E"/>
    <w:rsid w:val="000E4E1A"/>
    <w:rsid w:val="000E7553"/>
    <w:rsid w:val="000F1F1F"/>
    <w:rsid w:val="000F3C7C"/>
    <w:rsid w:val="000F56C7"/>
    <w:rsid w:val="000F699E"/>
    <w:rsid w:val="0012107C"/>
    <w:rsid w:val="00122C97"/>
    <w:rsid w:val="001271DD"/>
    <w:rsid w:val="00133E47"/>
    <w:rsid w:val="00151764"/>
    <w:rsid w:val="00151D8B"/>
    <w:rsid w:val="00165051"/>
    <w:rsid w:val="00166FB3"/>
    <w:rsid w:val="00187293"/>
    <w:rsid w:val="00191B52"/>
    <w:rsid w:val="001A7643"/>
    <w:rsid w:val="001A7CDF"/>
    <w:rsid w:val="001B07FF"/>
    <w:rsid w:val="001B1DD1"/>
    <w:rsid w:val="001B664A"/>
    <w:rsid w:val="001D14B2"/>
    <w:rsid w:val="001D391A"/>
    <w:rsid w:val="001D7565"/>
    <w:rsid w:val="001E1A89"/>
    <w:rsid w:val="001E3EDB"/>
    <w:rsid w:val="001E6E69"/>
    <w:rsid w:val="001F3B66"/>
    <w:rsid w:val="002114C7"/>
    <w:rsid w:val="002119BC"/>
    <w:rsid w:val="00213B79"/>
    <w:rsid w:val="00221612"/>
    <w:rsid w:val="00222E25"/>
    <w:rsid w:val="002246A0"/>
    <w:rsid w:val="00234196"/>
    <w:rsid w:val="002410AA"/>
    <w:rsid w:val="0024113D"/>
    <w:rsid w:val="00241984"/>
    <w:rsid w:val="002441A7"/>
    <w:rsid w:val="00245FFB"/>
    <w:rsid w:val="00254D52"/>
    <w:rsid w:val="002615D0"/>
    <w:rsid w:val="0026310B"/>
    <w:rsid w:val="00263324"/>
    <w:rsid w:val="00264B65"/>
    <w:rsid w:val="002709B5"/>
    <w:rsid w:val="00271E75"/>
    <w:rsid w:val="002751F9"/>
    <w:rsid w:val="00295AC8"/>
    <w:rsid w:val="00295CD3"/>
    <w:rsid w:val="002A4F71"/>
    <w:rsid w:val="002A7F8A"/>
    <w:rsid w:val="002B693F"/>
    <w:rsid w:val="002C40F4"/>
    <w:rsid w:val="002C5E97"/>
    <w:rsid w:val="002D49A7"/>
    <w:rsid w:val="002F10AA"/>
    <w:rsid w:val="002F7424"/>
    <w:rsid w:val="003068CF"/>
    <w:rsid w:val="00314D4A"/>
    <w:rsid w:val="00326F64"/>
    <w:rsid w:val="00345554"/>
    <w:rsid w:val="0035025D"/>
    <w:rsid w:val="0035120B"/>
    <w:rsid w:val="003575DE"/>
    <w:rsid w:val="00360D47"/>
    <w:rsid w:val="003664DD"/>
    <w:rsid w:val="0036725E"/>
    <w:rsid w:val="0037752D"/>
    <w:rsid w:val="0039087D"/>
    <w:rsid w:val="00391F21"/>
    <w:rsid w:val="003930A3"/>
    <w:rsid w:val="00394F88"/>
    <w:rsid w:val="00397638"/>
    <w:rsid w:val="00397C50"/>
    <w:rsid w:val="003B139E"/>
    <w:rsid w:val="003B5126"/>
    <w:rsid w:val="003C0E12"/>
    <w:rsid w:val="003C427D"/>
    <w:rsid w:val="003D0115"/>
    <w:rsid w:val="003D0299"/>
    <w:rsid w:val="003E27F4"/>
    <w:rsid w:val="003E2CDD"/>
    <w:rsid w:val="003F08D9"/>
    <w:rsid w:val="003F3D4D"/>
    <w:rsid w:val="003F649F"/>
    <w:rsid w:val="003F6AF7"/>
    <w:rsid w:val="0040229C"/>
    <w:rsid w:val="004036C6"/>
    <w:rsid w:val="0040505C"/>
    <w:rsid w:val="00431689"/>
    <w:rsid w:val="0043380E"/>
    <w:rsid w:val="004344B2"/>
    <w:rsid w:val="0043593A"/>
    <w:rsid w:val="00450680"/>
    <w:rsid w:val="004565C1"/>
    <w:rsid w:val="00456B2F"/>
    <w:rsid w:val="00461217"/>
    <w:rsid w:val="004632A4"/>
    <w:rsid w:val="004643F7"/>
    <w:rsid w:val="00465474"/>
    <w:rsid w:val="00465F77"/>
    <w:rsid w:val="00470160"/>
    <w:rsid w:val="00471AFA"/>
    <w:rsid w:val="004758B4"/>
    <w:rsid w:val="00486C0F"/>
    <w:rsid w:val="00490A5D"/>
    <w:rsid w:val="004A1396"/>
    <w:rsid w:val="004A32C4"/>
    <w:rsid w:val="004A72EC"/>
    <w:rsid w:val="004B5275"/>
    <w:rsid w:val="004C1C5F"/>
    <w:rsid w:val="004D1CE2"/>
    <w:rsid w:val="004E06DC"/>
    <w:rsid w:val="004E60AE"/>
    <w:rsid w:val="004E7138"/>
    <w:rsid w:val="004E7C9B"/>
    <w:rsid w:val="004F13F9"/>
    <w:rsid w:val="004F1BF7"/>
    <w:rsid w:val="004F7044"/>
    <w:rsid w:val="005000C4"/>
    <w:rsid w:val="00502E75"/>
    <w:rsid w:val="0050416B"/>
    <w:rsid w:val="005051C2"/>
    <w:rsid w:val="005060B9"/>
    <w:rsid w:val="005113E4"/>
    <w:rsid w:val="0052179A"/>
    <w:rsid w:val="005320DF"/>
    <w:rsid w:val="005429FC"/>
    <w:rsid w:val="005604CF"/>
    <w:rsid w:val="00561309"/>
    <w:rsid w:val="00567AD3"/>
    <w:rsid w:val="00572BD0"/>
    <w:rsid w:val="00574AFC"/>
    <w:rsid w:val="00580DFB"/>
    <w:rsid w:val="0058447D"/>
    <w:rsid w:val="005872EF"/>
    <w:rsid w:val="00595175"/>
    <w:rsid w:val="005A0C0D"/>
    <w:rsid w:val="005A3611"/>
    <w:rsid w:val="005B1517"/>
    <w:rsid w:val="005B3BB6"/>
    <w:rsid w:val="005C3944"/>
    <w:rsid w:val="005C40F4"/>
    <w:rsid w:val="005E2413"/>
    <w:rsid w:val="005F0ADF"/>
    <w:rsid w:val="005F5392"/>
    <w:rsid w:val="00600478"/>
    <w:rsid w:val="00624D9D"/>
    <w:rsid w:val="006265E3"/>
    <w:rsid w:val="00630B4B"/>
    <w:rsid w:val="0064364B"/>
    <w:rsid w:val="00645B69"/>
    <w:rsid w:val="006537F8"/>
    <w:rsid w:val="00663972"/>
    <w:rsid w:val="00672546"/>
    <w:rsid w:val="00673773"/>
    <w:rsid w:val="00673A51"/>
    <w:rsid w:val="00677ED6"/>
    <w:rsid w:val="00683710"/>
    <w:rsid w:val="00692F2A"/>
    <w:rsid w:val="006A0354"/>
    <w:rsid w:val="006A4A39"/>
    <w:rsid w:val="006A7133"/>
    <w:rsid w:val="006B0854"/>
    <w:rsid w:val="006B2AD4"/>
    <w:rsid w:val="006C3984"/>
    <w:rsid w:val="006E3EC3"/>
    <w:rsid w:val="006E79AE"/>
    <w:rsid w:val="006F0C04"/>
    <w:rsid w:val="006F4B0C"/>
    <w:rsid w:val="006F5600"/>
    <w:rsid w:val="006F6AB6"/>
    <w:rsid w:val="006F74C2"/>
    <w:rsid w:val="0070538F"/>
    <w:rsid w:val="00710CB3"/>
    <w:rsid w:val="007178C6"/>
    <w:rsid w:val="00717C15"/>
    <w:rsid w:val="00720BAE"/>
    <w:rsid w:val="007224B9"/>
    <w:rsid w:val="007226E9"/>
    <w:rsid w:val="007229D2"/>
    <w:rsid w:val="0072312B"/>
    <w:rsid w:val="00724C28"/>
    <w:rsid w:val="0072526D"/>
    <w:rsid w:val="00735E06"/>
    <w:rsid w:val="0073725C"/>
    <w:rsid w:val="00741211"/>
    <w:rsid w:val="00745A9C"/>
    <w:rsid w:val="007473F1"/>
    <w:rsid w:val="00751243"/>
    <w:rsid w:val="007527DD"/>
    <w:rsid w:val="00753F88"/>
    <w:rsid w:val="007677B0"/>
    <w:rsid w:val="00777557"/>
    <w:rsid w:val="00780A7A"/>
    <w:rsid w:val="0078246D"/>
    <w:rsid w:val="00794F4E"/>
    <w:rsid w:val="007B1646"/>
    <w:rsid w:val="007B593E"/>
    <w:rsid w:val="007C1753"/>
    <w:rsid w:val="007C3F23"/>
    <w:rsid w:val="007D7A02"/>
    <w:rsid w:val="007E0459"/>
    <w:rsid w:val="007E17B6"/>
    <w:rsid w:val="007E263A"/>
    <w:rsid w:val="007F4844"/>
    <w:rsid w:val="008053AB"/>
    <w:rsid w:val="00806A15"/>
    <w:rsid w:val="00806EB5"/>
    <w:rsid w:val="008109FD"/>
    <w:rsid w:val="00815B3E"/>
    <w:rsid w:val="00815D74"/>
    <w:rsid w:val="008202D9"/>
    <w:rsid w:val="008211BD"/>
    <w:rsid w:val="00826CA9"/>
    <w:rsid w:val="00840870"/>
    <w:rsid w:val="00846E6D"/>
    <w:rsid w:val="00853843"/>
    <w:rsid w:val="00856BA6"/>
    <w:rsid w:val="00863BA6"/>
    <w:rsid w:val="008749D4"/>
    <w:rsid w:val="00877E17"/>
    <w:rsid w:val="008962B0"/>
    <w:rsid w:val="008975EE"/>
    <w:rsid w:val="008A2022"/>
    <w:rsid w:val="008A2391"/>
    <w:rsid w:val="008A55C6"/>
    <w:rsid w:val="008B1A78"/>
    <w:rsid w:val="008B1D6B"/>
    <w:rsid w:val="008B3159"/>
    <w:rsid w:val="008C11E1"/>
    <w:rsid w:val="008C37A5"/>
    <w:rsid w:val="008D32AC"/>
    <w:rsid w:val="008D3352"/>
    <w:rsid w:val="008D4512"/>
    <w:rsid w:val="008E050A"/>
    <w:rsid w:val="00911966"/>
    <w:rsid w:val="00915642"/>
    <w:rsid w:val="00930756"/>
    <w:rsid w:val="00934E0F"/>
    <w:rsid w:val="009457C6"/>
    <w:rsid w:val="00950064"/>
    <w:rsid w:val="00950F5A"/>
    <w:rsid w:val="009537FE"/>
    <w:rsid w:val="00962207"/>
    <w:rsid w:val="00965D31"/>
    <w:rsid w:val="00966116"/>
    <w:rsid w:val="009667FB"/>
    <w:rsid w:val="00970064"/>
    <w:rsid w:val="0097133E"/>
    <w:rsid w:val="009776BE"/>
    <w:rsid w:val="0098144A"/>
    <w:rsid w:val="00981FEB"/>
    <w:rsid w:val="0098759B"/>
    <w:rsid w:val="009B7256"/>
    <w:rsid w:val="009C44DF"/>
    <w:rsid w:val="009D28E8"/>
    <w:rsid w:val="009D2C92"/>
    <w:rsid w:val="009D619C"/>
    <w:rsid w:val="009E2A2C"/>
    <w:rsid w:val="009E2F14"/>
    <w:rsid w:val="009E4363"/>
    <w:rsid w:val="009E44DA"/>
    <w:rsid w:val="009F05FD"/>
    <w:rsid w:val="00A06D0B"/>
    <w:rsid w:val="00A078A6"/>
    <w:rsid w:val="00A12D96"/>
    <w:rsid w:val="00A26C71"/>
    <w:rsid w:val="00A32601"/>
    <w:rsid w:val="00A329AA"/>
    <w:rsid w:val="00A32DBA"/>
    <w:rsid w:val="00A55231"/>
    <w:rsid w:val="00A5557F"/>
    <w:rsid w:val="00A60C36"/>
    <w:rsid w:val="00A62CEA"/>
    <w:rsid w:val="00A6590A"/>
    <w:rsid w:val="00A6796B"/>
    <w:rsid w:val="00A712DA"/>
    <w:rsid w:val="00A7354E"/>
    <w:rsid w:val="00A744EE"/>
    <w:rsid w:val="00A76256"/>
    <w:rsid w:val="00A80C92"/>
    <w:rsid w:val="00A861E9"/>
    <w:rsid w:val="00A97FC7"/>
    <w:rsid w:val="00AA236E"/>
    <w:rsid w:val="00AB7716"/>
    <w:rsid w:val="00AC532E"/>
    <w:rsid w:val="00AC7228"/>
    <w:rsid w:val="00AD0CD1"/>
    <w:rsid w:val="00AD1A1A"/>
    <w:rsid w:val="00AF5A08"/>
    <w:rsid w:val="00AF6E66"/>
    <w:rsid w:val="00B10FC7"/>
    <w:rsid w:val="00B11C16"/>
    <w:rsid w:val="00B24243"/>
    <w:rsid w:val="00B27864"/>
    <w:rsid w:val="00B27892"/>
    <w:rsid w:val="00B330F3"/>
    <w:rsid w:val="00B37A35"/>
    <w:rsid w:val="00B411F6"/>
    <w:rsid w:val="00B4297B"/>
    <w:rsid w:val="00B46764"/>
    <w:rsid w:val="00B47D96"/>
    <w:rsid w:val="00B52103"/>
    <w:rsid w:val="00B56AA7"/>
    <w:rsid w:val="00B61D25"/>
    <w:rsid w:val="00B632A7"/>
    <w:rsid w:val="00B7428D"/>
    <w:rsid w:val="00B826AF"/>
    <w:rsid w:val="00B90D77"/>
    <w:rsid w:val="00BA1A1E"/>
    <w:rsid w:val="00BA24FF"/>
    <w:rsid w:val="00BA61CB"/>
    <w:rsid w:val="00BD0420"/>
    <w:rsid w:val="00BF390E"/>
    <w:rsid w:val="00BF5A79"/>
    <w:rsid w:val="00C05CF6"/>
    <w:rsid w:val="00C21688"/>
    <w:rsid w:val="00C222E9"/>
    <w:rsid w:val="00C40F8A"/>
    <w:rsid w:val="00C463A7"/>
    <w:rsid w:val="00C6208B"/>
    <w:rsid w:val="00C65075"/>
    <w:rsid w:val="00C6525F"/>
    <w:rsid w:val="00C66E11"/>
    <w:rsid w:val="00C66E85"/>
    <w:rsid w:val="00C72F8A"/>
    <w:rsid w:val="00C73339"/>
    <w:rsid w:val="00C75166"/>
    <w:rsid w:val="00C80BEB"/>
    <w:rsid w:val="00C946A7"/>
    <w:rsid w:val="00C9643D"/>
    <w:rsid w:val="00C96B50"/>
    <w:rsid w:val="00CA4DC0"/>
    <w:rsid w:val="00CA721D"/>
    <w:rsid w:val="00CB1FD1"/>
    <w:rsid w:val="00CB411E"/>
    <w:rsid w:val="00CE6F23"/>
    <w:rsid w:val="00D003A0"/>
    <w:rsid w:val="00D0392A"/>
    <w:rsid w:val="00D0704D"/>
    <w:rsid w:val="00D1477F"/>
    <w:rsid w:val="00D23EBD"/>
    <w:rsid w:val="00D23F4C"/>
    <w:rsid w:val="00D41E00"/>
    <w:rsid w:val="00D41F4F"/>
    <w:rsid w:val="00D42856"/>
    <w:rsid w:val="00D42913"/>
    <w:rsid w:val="00D50FDE"/>
    <w:rsid w:val="00D5135A"/>
    <w:rsid w:val="00D53CF8"/>
    <w:rsid w:val="00D55ECA"/>
    <w:rsid w:val="00D566A0"/>
    <w:rsid w:val="00D72E28"/>
    <w:rsid w:val="00D76699"/>
    <w:rsid w:val="00D81D32"/>
    <w:rsid w:val="00D92624"/>
    <w:rsid w:val="00D9554D"/>
    <w:rsid w:val="00D97101"/>
    <w:rsid w:val="00DA04BD"/>
    <w:rsid w:val="00DA35C5"/>
    <w:rsid w:val="00DA4814"/>
    <w:rsid w:val="00DA5AC4"/>
    <w:rsid w:val="00DA5BD8"/>
    <w:rsid w:val="00DA6B56"/>
    <w:rsid w:val="00DC2BA3"/>
    <w:rsid w:val="00DC709B"/>
    <w:rsid w:val="00DD0E7B"/>
    <w:rsid w:val="00DD3247"/>
    <w:rsid w:val="00DE0D6D"/>
    <w:rsid w:val="00DE12C8"/>
    <w:rsid w:val="00DF5699"/>
    <w:rsid w:val="00E03E40"/>
    <w:rsid w:val="00E04130"/>
    <w:rsid w:val="00E044E5"/>
    <w:rsid w:val="00E137A3"/>
    <w:rsid w:val="00E14170"/>
    <w:rsid w:val="00E1429D"/>
    <w:rsid w:val="00E416D5"/>
    <w:rsid w:val="00E43CB1"/>
    <w:rsid w:val="00E46DBD"/>
    <w:rsid w:val="00E54283"/>
    <w:rsid w:val="00E6105D"/>
    <w:rsid w:val="00E72FBA"/>
    <w:rsid w:val="00E76151"/>
    <w:rsid w:val="00E847BE"/>
    <w:rsid w:val="00E85A21"/>
    <w:rsid w:val="00E862AE"/>
    <w:rsid w:val="00E90F71"/>
    <w:rsid w:val="00E922AD"/>
    <w:rsid w:val="00EA179C"/>
    <w:rsid w:val="00EA4FD4"/>
    <w:rsid w:val="00EB134C"/>
    <w:rsid w:val="00EB430A"/>
    <w:rsid w:val="00EC1096"/>
    <w:rsid w:val="00EC1E74"/>
    <w:rsid w:val="00EC5CA0"/>
    <w:rsid w:val="00EC60B2"/>
    <w:rsid w:val="00ED3FD2"/>
    <w:rsid w:val="00ED6346"/>
    <w:rsid w:val="00ED6DD6"/>
    <w:rsid w:val="00EE79B1"/>
    <w:rsid w:val="00EF14AF"/>
    <w:rsid w:val="00EF38B1"/>
    <w:rsid w:val="00F02F98"/>
    <w:rsid w:val="00F150F6"/>
    <w:rsid w:val="00F22D68"/>
    <w:rsid w:val="00F304D1"/>
    <w:rsid w:val="00F31599"/>
    <w:rsid w:val="00F32BA7"/>
    <w:rsid w:val="00F32F41"/>
    <w:rsid w:val="00F55010"/>
    <w:rsid w:val="00F63BDE"/>
    <w:rsid w:val="00F64617"/>
    <w:rsid w:val="00F9316C"/>
    <w:rsid w:val="00F93A47"/>
    <w:rsid w:val="00F946E2"/>
    <w:rsid w:val="00F94A04"/>
    <w:rsid w:val="00F94EA9"/>
    <w:rsid w:val="00F978EA"/>
    <w:rsid w:val="00FB4A6A"/>
    <w:rsid w:val="00FC4E63"/>
    <w:rsid w:val="00FC6CC9"/>
    <w:rsid w:val="00FC70DB"/>
    <w:rsid w:val="00FD6AAD"/>
    <w:rsid w:val="00FE061F"/>
    <w:rsid w:val="00FF07A3"/>
    <w:rsid w:val="00FF5D3E"/>
    <w:rsid w:val="00FF6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17"/>
    <w:pPr>
      <w:widowControl w:val="0"/>
      <w:suppressAutoHyphens/>
    </w:pPr>
    <w:rPr>
      <w:sz w:val="24"/>
      <w:lang w:val="en-US" w:eastAsia="ar-SA"/>
    </w:rPr>
  </w:style>
  <w:style w:type="paragraph" w:styleId="Ttulo1">
    <w:name w:val="heading 1"/>
    <w:basedOn w:val="Normal"/>
    <w:next w:val="Normal"/>
    <w:qFormat/>
    <w:rsid w:val="00461217"/>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rsid w:val="00461217"/>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61217"/>
    <w:rPr>
      <w:rFonts w:ascii="Symbol" w:hAnsi="Symbol"/>
      <w:sz w:val="22"/>
      <w:szCs w:val="22"/>
    </w:rPr>
  </w:style>
  <w:style w:type="character" w:customStyle="1" w:styleId="WW8Num1z1">
    <w:name w:val="WW8Num1z1"/>
    <w:rsid w:val="00461217"/>
    <w:rPr>
      <w:rFonts w:ascii="Courier New" w:hAnsi="Courier New" w:cs="Courier New"/>
    </w:rPr>
  </w:style>
  <w:style w:type="character" w:customStyle="1" w:styleId="WW8Num1z2">
    <w:name w:val="WW8Num1z2"/>
    <w:rsid w:val="00461217"/>
    <w:rPr>
      <w:rFonts w:ascii="Wingdings" w:hAnsi="Wingdings"/>
    </w:rPr>
  </w:style>
  <w:style w:type="character" w:customStyle="1" w:styleId="WW8Num1z3">
    <w:name w:val="WW8Num1z3"/>
    <w:rsid w:val="00461217"/>
    <w:rPr>
      <w:rFonts w:ascii="Symbol" w:hAnsi="Symbol"/>
    </w:rPr>
  </w:style>
  <w:style w:type="character" w:customStyle="1" w:styleId="WW8Num2z0">
    <w:name w:val="WW8Num2z0"/>
    <w:rsid w:val="00461217"/>
    <w:rPr>
      <w:color w:val="auto"/>
    </w:rPr>
  </w:style>
  <w:style w:type="character" w:customStyle="1" w:styleId="WW8Num3z0">
    <w:name w:val="WW8Num3z0"/>
    <w:rsid w:val="00461217"/>
    <w:rPr>
      <w:rFonts w:ascii="Symbol" w:hAnsi="Symbol"/>
      <w:sz w:val="22"/>
      <w:szCs w:val="22"/>
    </w:rPr>
  </w:style>
  <w:style w:type="character" w:customStyle="1" w:styleId="WW8Num3z1">
    <w:name w:val="WW8Num3z1"/>
    <w:rsid w:val="00461217"/>
    <w:rPr>
      <w:rFonts w:ascii="Courier New" w:hAnsi="Courier New" w:cs="Courier New"/>
    </w:rPr>
  </w:style>
  <w:style w:type="character" w:customStyle="1" w:styleId="WW8Num3z2">
    <w:name w:val="WW8Num3z2"/>
    <w:rsid w:val="00461217"/>
    <w:rPr>
      <w:rFonts w:ascii="Wingdings" w:hAnsi="Wingdings"/>
    </w:rPr>
  </w:style>
  <w:style w:type="character" w:customStyle="1" w:styleId="WW8Num3z3">
    <w:name w:val="WW8Num3z3"/>
    <w:rsid w:val="00461217"/>
    <w:rPr>
      <w:rFonts w:ascii="Symbol" w:hAnsi="Symbol"/>
    </w:rPr>
  </w:style>
  <w:style w:type="character" w:customStyle="1" w:styleId="WW8Num4z0">
    <w:name w:val="WW8Num4z0"/>
    <w:rsid w:val="00461217"/>
    <w:rPr>
      <w:rFonts w:ascii="Wingdings" w:hAnsi="Wingdings"/>
    </w:rPr>
  </w:style>
  <w:style w:type="character" w:customStyle="1" w:styleId="WW8Num4z1">
    <w:name w:val="WW8Num4z1"/>
    <w:rsid w:val="00461217"/>
    <w:rPr>
      <w:rFonts w:ascii="Courier New" w:hAnsi="Courier New" w:cs="Courier New"/>
    </w:rPr>
  </w:style>
  <w:style w:type="character" w:customStyle="1" w:styleId="WW8Num4z3">
    <w:name w:val="WW8Num4z3"/>
    <w:rsid w:val="00461217"/>
    <w:rPr>
      <w:rFonts w:ascii="Symbol" w:hAnsi="Symbol"/>
    </w:rPr>
  </w:style>
  <w:style w:type="character" w:customStyle="1" w:styleId="Smbolodenotaalpie">
    <w:name w:val="Símbolo de nota al pie"/>
    <w:rsid w:val="00461217"/>
  </w:style>
  <w:style w:type="character" w:styleId="Nmerodepgina">
    <w:name w:val="page number"/>
    <w:basedOn w:val="Fuentedeprrafopredeter"/>
    <w:rsid w:val="00461217"/>
  </w:style>
  <w:style w:type="character" w:styleId="Refdenotaalpie">
    <w:name w:val="footnote reference"/>
    <w:semiHidden/>
    <w:rsid w:val="00461217"/>
    <w:rPr>
      <w:vertAlign w:val="superscript"/>
    </w:rPr>
  </w:style>
  <w:style w:type="character" w:styleId="Refdenotaalfinal">
    <w:name w:val="endnote reference"/>
    <w:semiHidden/>
    <w:rsid w:val="00461217"/>
    <w:rPr>
      <w:vertAlign w:val="superscript"/>
    </w:rPr>
  </w:style>
  <w:style w:type="character" w:customStyle="1" w:styleId="Smbolodenotafinal">
    <w:name w:val="Símbolo de nota final"/>
    <w:rsid w:val="00461217"/>
  </w:style>
  <w:style w:type="paragraph" w:styleId="Encabezado">
    <w:name w:val="header"/>
    <w:basedOn w:val="Normal"/>
    <w:next w:val="Textoindependiente"/>
    <w:link w:val="EncabezadoCar"/>
    <w:rsid w:val="00461217"/>
    <w:pPr>
      <w:tabs>
        <w:tab w:val="center" w:pos="4252"/>
        <w:tab w:val="right" w:pos="8504"/>
      </w:tabs>
    </w:pPr>
  </w:style>
  <w:style w:type="paragraph" w:styleId="Textoindependiente">
    <w:name w:val="Body Text"/>
    <w:basedOn w:val="Normal"/>
    <w:rsid w:val="00461217"/>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sid w:val="00461217"/>
    <w:rPr>
      <w:rFonts w:cs="Tahoma"/>
    </w:rPr>
  </w:style>
  <w:style w:type="paragraph" w:customStyle="1" w:styleId="Etiqueta">
    <w:name w:val="Etiqueta"/>
    <w:basedOn w:val="Normal"/>
    <w:rsid w:val="00461217"/>
    <w:pPr>
      <w:suppressLineNumbers/>
      <w:spacing w:before="120" w:after="120"/>
    </w:pPr>
    <w:rPr>
      <w:rFonts w:cs="Tahoma"/>
      <w:i/>
      <w:iCs/>
      <w:szCs w:val="24"/>
    </w:rPr>
  </w:style>
  <w:style w:type="paragraph" w:customStyle="1" w:styleId="ndice">
    <w:name w:val="Índice"/>
    <w:basedOn w:val="Normal"/>
    <w:rsid w:val="00461217"/>
    <w:pPr>
      <w:suppressLineNumbers/>
    </w:pPr>
    <w:rPr>
      <w:rFonts w:cs="Tahoma"/>
    </w:rPr>
  </w:style>
  <w:style w:type="paragraph" w:styleId="Textoindependiente2">
    <w:name w:val="Body Text 2"/>
    <w:basedOn w:val="Normal"/>
    <w:rsid w:val="00461217"/>
    <w:pPr>
      <w:spacing w:after="120" w:line="480" w:lineRule="auto"/>
    </w:pPr>
  </w:style>
  <w:style w:type="paragraph" w:styleId="Textoindependiente3">
    <w:name w:val="Body Text 3"/>
    <w:basedOn w:val="Normal"/>
    <w:rsid w:val="00461217"/>
    <w:pPr>
      <w:spacing w:after="120"/>
    </w:pPr>
    <w:rPr>
      <w:sz w:val="16"/>
      <w:szCs w:val="16"/>
    </w:rPr>
  </w:style>
  <w:style w:type="paragraph" w:customStyle="1" w:styleId="CarCarCarCarCar">
    <w:name w:val="Car Car Car Car Car"/>
    <w:basedOn w:val="Normal"/>
    <w:rsid w:val="00461217"/>
    <w:pPr>
      <w:widowControl/>
      <w:spacing w:after="160" w:line="240" w:lineRule="exact"/>
    </w:pPr>
    <w:rPr>
      <w:rFonts w:ascii="Tahoma" w:hAnsi="Tahoma" w:cs="Tahoma"/>
      <w:sz w:val="20"/>
    </w:rPr>
  </w:style>
  <w:style w:type="paragraph" w:styleId="Textodeglobo">
    <w:name w:val="Balloon Text"/>
    <w:basedOn w:val="Normal"/>
    <w:rsid w:val="00461217"/>
    <w:rPr>
      <w:rFonts w:ascii="Tahoma" w:hAnsi="Tahoma" w:cs="Tahoma"/>
      <w:sz w:val="16"/>
      <w:szCs w:val="16"/>
    </w:rPr>
  </w:style>
  <w:style w:type="paragraph" w:styleId="Piedepgina">
    <w:name w:val="footer"/>
    <w:basedOn w:val="Normal"/>
    <w:link w:val="PiedepginaCar"/>
    <w:uiPriority w:val="99"/>
    <w:rsid w:val="00461217"/>
    <w:pPr>
      <w:tabs>
        <w:tab w:val="center" w:pos="4252"/>
        <w:tab w:val="right" w:pos="8504"/>
      </w:tabs>
    </w:pPr>
  </w:style>
  <w:style w:type="paragraph" w:styleId="Textonotapie">
    <w:name w:val="footnote text"/>
    <w:basedOn w:val="Normal"/>
    <w:link w:val="TextonotapieCar"/>
    <w:rsid w:val="00461217"/>
    <w:rPr>
      <w:sz w:val="20"/>
    </w:rPr>
  </w:style>
  <w:style w:type="paragraph" w:customStyle="1" w:styleId="CarCar1CarCar">
    <w:name w:val="Car Car1 Car Car"/>
    <w:basedOn w:val="Normal"/>
    <w:rsid w:val="00461217"/>
    <w:pPr>
      <w:widowControl/>
      <w:spacing w:after="160" w:line="240" w:lineRule="exact"/>
    </w:pPr>
    <w:rPr>
      <w:rFonts w:ascii="Tahoma" w:hAnsi="Tahoma" w:cs="Tahoma"/>
      <w:sz w:val="20"/>
    </w:rPr>
  </w:style>
  <w:style w:type="paragraph" w:customStyle="1" w:styleId="Contenidodelmarco">
    <w:name w:val="Contenido del marco"/>
    <w:basedOn w:val="Textoindependiente"/>
    <w:rsid w:val="00461217"/>
  </w:style>
  <w:style w:type="paragraph" w:customStyle="1" w:styleId="Contenidodelatabla">
    <w:name w:val="Contenido de la tabla"/>
    <w:basedOn w:val="Normal"/>
    <w:rsid w:val="00461217"/>
    <w:pPr>
      <w:suppressLineNumbers/>
    </w:pPr>
  </w:style>
  <w:style w:type="paragraph" w:customStyle="1" w:styleId="Encabezadodelatabla">
    <w:name w:val="Encabezado de la tabla"/>
    <w:basedOn w:val="Contenidodelatabla"/>
    <w:rsid w:val="00461217"/>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uiPriority w:val="39"/>
    <w:rsid w:val="005B3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
    <w:name w:val="Texto nota pie Car"/>
    <w:link w:val="Textonotapie"/>
    <w:rsid w:val="00E03E40"/>
    <w:rPr>
      <w:lang w:val="en-US" w:eastAsia="ar-SA"/>
    </w:rPr>
  </w:style>
  <w:style w:type="paragraph" w:styleId="Prrafodelista">
    <w:name w:val="List Paragraph"/>
    <w:basedOn w:val="Normal"/>
    <w:uiPriority w:val="34"/>
    <w:qFormat/>
    <w:rsid w:val="0050416B"/>
    <w:pPr>
      <w:ind w:left="708"/>
    </w:pPr>
  </w:style>
  <w:style w:type="character" w:styleId="Refdecomentario">
    <w:name w:val="annotation reference"/>
    <w:rsid w:val="00A32DBA"/>
    <w:rPr>
      <w:sz w:val="16"/>
      <w:szCs w:val="16"/>
    </w:rPr>
  </w:style>
  <w:style w:type="paragraph" w:styleId="Textocomentario">
    <w:name w:val="annotation text"/>
    <w:basedOn w:val="Normal"/>
    <w:link w:val="TextocomentarioCar"/>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basedOn w:val="Fuentedeprrafopredeter"/>
    <w:rsid w:val="00D42913"/>
    <w:rPr>
      <w:color w:val="0563C1" w:themeColor="hyperlink"/>
      <w:u w:val="single"/>
    </w:rPr>
  </w:style>
  <w:style w:type="character" w:customStyle="1" w:styleId="PiedepginaCar">
    <w:name w:val="Pie de página Car"/>
    <w:basedOn w:val="Fuentedeprrafopredeter"/>
    <w:link w:val="Piedepgina"/>
    <w:uiPriority w:val="99"/>
    <w:rsid w:val="0098144A"/>
    <w:rPr>
      <w:sz w:val="24"/>
      <w:lang w:val="en-US" w:eastAsia="ar-SA"/>
    </w:rPr>
  </w:style>
  <w:style w:type="paragraph" w:styleId="Textonotaalfinal">
    <w:name w:val="endnote text"/>
    <w:basedOn w:val="Normal"/>
    <w:link w:val="TextonotaalfinalCar"/>
    <w:rsid w:val="00710CB3"/>
    <w:rPr>
      <w:sz w:val="20"/>
    </w:rPr>
  </w:style>
  <w:style w:type="character" w:customStyle="1" w:styleId="TextonotaalfinalCar">
    <w:name w:val="Texto nota al final Car"/>
    <w:basedOn w:val="Fuentedeprrafopredeter"/>
    <w:link w:val="Textonotaalfinal"/>
    <w:rsid w:val="00710CB3"/>
    <w:rPr>
      <w:lang w:val="en-US" w:eastAsia="ar-SA"/>
    </w:rPr>
  </w:style>
  <w:style w:type="character" w:customStyle="1" w:styleId="EncabezadoCar">
    <w:name w:val="Encabezado Car"/>
    <w:basedOn w:val="Fuentedeprrafopredeter"/>
    <w:link w:val="Encabezado"/>
    <w:rsid w:val="0037752D"/>
    <w:rPr>
      <w:sz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17"/>
    <w:pPr>
      <w:widowControl w:val="0"/>
      <w:suppressAutoHyphens/>
    </w:pPr>
    <w:rPr>
      <w:sz w:val="24"/>
      <w:lang w:val="en-US" w:eastAsia="ar-SA"/>
    </w:rPr>
  </w:style>
  <w:style w:type="paragraph" w:styleId="Ttulo1">
    <w:name w:val="heading 1"/>
    <w:basedOn w:val="Normal"/>
    <w:next w:val="Normal"/>
    <w:qFormat/>
    <w:rsid w:val="00461217"/>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rsid w:val="00461217"/>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61217"/>
    <w:rPr>
      <w:rFonts w:ascii="Symbol" w:hAnsi="Symbol"/>
      <w:sz w:val="22"/>
      <w:szCs w:val="22"/>
    </w:rPr>
  </w:style>
  <w:style w:type="character" w:customStyle="1" w:styleId="WW8Num1z1">
    <w:name w:val="WW8Num1z1"/>
    <w:rsid w:val="00461217"/>
    <w:rPr>
      <w:rFonts w:ascii="Courier New" w:hAnsi="Courier New" w:cs="Courier New"/>
    </w:rPr>
  </w:style>
  <w:style w:type="character" w:customStyle="1" w:styleId="WW8Num1z2">
    <w:name w:val="WW8Num1z2"/>
    <w:rsid w:val="00461217"/>
    <w:rPr>
      <w:rFonts w:ascii="Wingdings" w:hAnsi="Wingdings"/>
    </w:rPr>
  </w:style>
  <w:style w:type="character" w:customStyle="1" w:styleId="WW8Num1z3">
    <w:name w:val="WW8Num1z3"/>
    <w:rsid w:val="00461217"/>
    <w:rPr>
      <w:rFonts w:ascii="Symbol" w:hAnsi="Symbol"/>
    </w:rPr>
  </w:style>
  <w:style w:type="character" w:customStyle="1" w:styleId="WW8Num2z0">
    <w:name w:val="WW8Num2z0"/>
    <w:rsid w:val="00461217"/>
    <w:rPr>
      <w:color w:val="auto"/>
    </w:rPr>
  </w:style>
  <w:style w:type="character" w:customStyle="1" w:styleId="WW8Num3z0">
    <w:name w:val="WW8Num3z0"/>
    <w:rsid w:val="00461217"/>
    <w:rPr>
      <w:rFonts w:ascii="Symbol" w:hAnsi="Symbol"/>
      <w:sz w:val="22"/>
      <w:szCs w:val="22"/>
    </w:rPr>
  </w:style>
  <w:style w:type="character" w:customStyle="1" w:styleId="WW8Num3z1">
    <w:name w:val="WW8Num3z1"/>
    <w:rsid w:val="00461217"/>
    <w:rPr>
      <w:rFonts w:ascii="Courier New" w:hAnsi="Courier New" w:cs="Courier New"/>
    </w:rPr>
  </w:style>
  <w:style w:type="character" w:customStyle="1" w:styleId="WW8Num3z2">
    <w:name w:val="WW8Num3z2"/>
    <w:rsid w:val="00461217"/>
    <w:rPr>
      <w:rFonts w:ascii="Wingdings" w:hAnsi="Wingdings"/>
    </w:rPr>
  </w:style>
  <w:style w:type="character" w:customStyle="1" w:styleId="WW8Num3z3">
    <w:name w:val="WW8Num3z3"/>
    <w:rsid w:val="00461217"/>
    <w:rPr>
      <w:rFonts w:ascii="Symbol" w:hAnsi="Symbol"/>
    </w:rPr>
  </w:style>
  <w:style w:type="character" w:customStyle="1" w:styleId="WW8Num4z0">
    <w:name w:val="WW8Num4z0"/>
    <w:rsid w:val="00461217"/>
    <w:rPr>
      <w:rFonts w:ascii="Wingdings" w:hAnsi="Wingdings"/>
    </w:rPr>
  </w:style>
  <w:style w:type="character" w:customStyle="1" w:styleId="WW8Num4z1">
    <w:name w:val="WW8Num4z1"/>
    <w:rsid w:val="00461217"/>
    <w:rPr>
      <w:rFonts w:ascii="Courier New" w:hAnsi="Courier New" w:cs="Courier New"/>
    </w:rPr>
  </w:style>
  <w:style w:type="character" w:customStyle="1" w:styleId="WW8Num4z3">
    <w:name w:val="WW8Num4z3"/>
    <w:rsid w:val="00461217"/>
    <w:rPr>
      <w:rFonts w:ascii="Symbol" w:hAnsi="Symbol"/>
    </w:rPr>
  </w:style>
  <w:style w:type="character" w:customStyle="1" w:styleId="Smbolodenotaalpie">
    <w:name w:val="Símbolo de nota al pie"/>
    <w:rsid w:val="00461217"/>
  </w:style>
  <w:style w:type="character" w:styleId="Nmerodepgina">
    <w:name w:val="page number"/>
    <w:basedOn w:val="Fuentedeprrafopredeter"/>
    <w:rsid w:val="00461217"/>
  </w:style>
  <w:style w:type="character" w:styleId="Refdenotaalpie">
    <w:name w:val="footnote reference"/>
    <w:semiHidden/>
    <w:rsid w:val="00461217"/>
    <w:rPr>
      <w:vertAlign w:val="superscript"/>
    </w:rPr>
  </w:style>
  <w:style w:type="character" w:styleId="Refdenotaalfinal">
    <w:name w:val="endnote reference"/>
    <w:semiHidden/>
    <w:rsid w:val="00461217"/>
    <w:rPr>
      <w:vertAlign w:val="superscript"/>
    </w:rPr>
  </w:style>
  <w:style w:type="character" w:customStyle="1" w:styleId="Smbolodenotafinal">
    <w:name w:val="Símbolo de nota final"/>
    <w:rsid w:val="00461217"/>
  </w:style>
  <w:style w:type="paragraph" w:styleId="Encabezado">
    <w:name w:val="header"/>
    <w:basedOn w:val="Normal"/>
    <w:next w:val="Textoindependiente"/>
    <w:link w:val="EncabezadoCar"/>
    <w:rsid w:val="00461217"/>
    <w:pPr>
      <w:tabs>
        <w:tab w:val="center" w:pos="4252"/>
        <w:tab w:val="right" w:pos="8504"/>
      </w:tabs>
    </w:pPr>
  </w:style>
  <w:style w:type="paragraph" w:styleId="Textoindependiente">
    <w:name w:val="Body Text"/>
    <w:basedOn w:val="Normal"/>
    <w:rsid w:val="00461217"/>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sid w:val="00461217"/>
    <w:rPr>
      <w:rFonts w:cs="Tahoma"/>
    </w:rPr>
  </w:style>
  <w:style w:type="paragraph" w:customStyle="1" w:styleId="Etiqueta">
    <w:name w:val="Etiqueta"/>
    <w:basedOn w:val="Normal"/>
    <w:rsid w:val="00461217"/>
    <w:pPr>
      <w:suppressLineNumbers/>
      <w:spacing w:before="120" w:after="120"/>
    </w:pPr>
    <w:rPr>
      <w:rFonts w:cs="Tahoma"/>
      <w:i/>
      <w:iCs/>
      <w:szCs w:val="24"/>
    </w:rPr>
  </w:style>
  <w:style w:type="paragraph" w:customStyle="1" w:styleId="ndice">
    <w:name w:val="Índice"/>
    <w:basedOn w:val="Normal"/>
    <w:rsid w:val="00461217"/>
    <w:pPr>
      <w:suppressLineNumbers/>
    </w:pPr>
    <w:rPr>
      <w:rFonts w:cs="Tahoma"/>
    </w:rPr>
  </w:style>
  <w:style w:type="paragraph" w:styleId="Textoindependiente2">
    <w:name w:val="Body Text 2"/>
    <w:basedOn w:val="Normal"/>
    <w:rsid w:val="00461217"/>
    <w:pPr>
      <w:spacing w:after="120" w:line="480" w:lineRule="auto"/>
    </w:pPr>
  </w:style>
  <w:style w:type="paragraph" w:styleId="Textoindependiente3">
    <w:name w:val="Body Text 3"/>
    <w:basedOn w:val="Normal"/>
    <w:rsid w:val="00461217"/>
    <w:pPr>
      <w:spacing w:after="120"/>
    </w:pPr>
    <w:rPr>
      <w:sz w:val="16"/>
      <w:szCs w:val="16"/>
    </w:rPr>
  </w:style>
  <w:style w:type="paragraph" w:customStyle="1" w:styleId="CarCarCarCarCar">
    <w:name w:val="Car Car Car Car Car"/>
    <w:basedOn w:val="Normal"/>
    <w:rsid w:val="00461217"/>
    <w:pPr>
      <w:widowControl/>
      <w:spacing w:after="160" w:line="240" w:lineRule="exact"/>
    </w:pPr>
    <w:rPr>
      <w:rFonts w:ascii="Tahoma" w:hAnsi="Tahoma" w:cs="Tahoma"/>
      <w:sz w:val="20"/>
    </w:rPr>
  </w:style>
  <w:style w:type="paragraph" w:styleId="Textodeglobo">
    <w:name w:val="Balloon Text"/>
    <w:basedOn w:val="Normal"/>
    <w:rsid w:val="00461217"/>
    <w:rPr>
      <w:rFonts w:ascii="Tahoma" w:hAnsi="Tahoma" w:cs="Tahoma"/>
      <w:sz w:val="16"/>
      <w:szCs w:val="16"/>
    </w:rPr>
  </w:style>
  <w:style w:type="paragraph" w:styleId="Piedepgina">
    <w:name w:val="footer"/>
    <w:basedOn w:val="Normal"/>
    <w:link w:val="PiedepginaCar"/>
    <w:uiPriority w:val="99"/>
    <w:rsid w:val="00461217"/>
    <w:pPr>
      <w:tabs>
        <w:tab w:val="center" w:pos="4252"/>
        <w:tab w:val="right" w:pos="8504"/>
      </w:tabs>
    </w:pPr>
  </w:style>
  <w:style w:type="paragraph" w:styleId="Textonotapie">
    <w:name w:val="footnote text"/>
    <w:basedOn w:val="Normal"/>
    <w:link w:val="TextonotapieCar"/>
    <w:rsid w:val="00461217"/>
    <w:rPr>
      <w:sz w:val="20"/>
    </w:rPr>
  </w:style>
  <w:style w:type="paragraph" w:customStyle="1" w:styleId="CarCar1CarCar">
    <w:name w:val="Car Car1 Car Car"/>
    <w:basedOn w:val="Normal"/>
    <w:rsid w:val="00461217"/>
    <w:pPr>
      <w:widowControl/>
      <w:spacing w:after="160" w:line="240" w:lineRule="exact"/>
    </w:pPr>
    <w:rPr>
      <w:rFonts w:ascii="Tahoma" w:hAnsi="Tahoma" w:cs="Tahoma"/>
      <w:sz w:val="20"/>
    </w:rPr>
  </w:style>
  <w:style w:type="paragraph" w:customStyle="1" w:styleId="Contenidodelmarco">
    <w:name w:val="Contenido del marco"/>
    <w:basedOn w:val="Textoindependiente"/>
    <w:rsid w:val="00461217"/>
  </w:style>
  <w:style w:type="paragraph" w:customStyle="1" w:styleId="Contenidodelatabla">
    <w:name w:val="Contenido de la tabla"/>
    <w:basedOn w:val="Normal"/>
    <w:rsid w:val="00461217"/>
    <w:pPr>
      <w:suppressLineNumbers/>
    </w:pPr>
  </w:style>
  <w:style w:type="paragraph" w:customStyle="1" w:styleId="Encabezadodelatabla">
    <w:name w:val="Encabezado de la tabla"/>
    <w:basedOn w:val="Contenidodelatabla"/>
    <w:rsid w:val="00461217"/>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uiPriority w:val="39"/>
    <w:rsid w:val="005B3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
    <w:name w:val="Texto nota pie Car"/>
    <w:link w:val="Textonotapie"/>
    <w:rsid w:val="00E03E40"/>
    <w:rPr>
      <w:lang w:val="en-US" w:eastAsia="ar-SA"/>
    </w:rPr>
  </w:style>
  <w:style w:type="paragraph" w:styleId="Prrafodelista">
    <w:name w:val="List Paragraph"/>
    <w:basedOn w:val="Normal"/>
    <w:uiPriority w:val="34"/>
    <w:qFormat/>
    <w:rsid w:val="0050416B"/>
    <w:pPr>
      <w:ind w:left="708"/>
    </w:pPr>
  </w:style>
  <w:style w:type="character" w:styleId="Refdecomentario">
    <w:name w:val="annotation reference"/>
    <w:rsid w:val="00A32DBA"/>
    <w:rPr>
      <w:sz w:val="16"/>
      <w:szCs w:val="16"/>
    </w:rPr>
  </w:style>
  <w:style w:type="paragraph" w:styleId="Textocomentario">
    <w:name w:val="annotation text"/>
    <w:basedOn w:val="Normal"/>
    <w:link w:val="TextocomentarioCar"/>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basedOn w:val="Fuentedeprrafopredeter"/>
    <w:rsid w:val="00D42913"/>
    <w:rPr>
      <w:color w:val="0563C1" w:themeColor="hyperlink"/>
      <w:u w:val="single"/>
    </w:rPr>
  </w:style>
  <w:style w:type="character" w:customStyle="1" w:styleId="PiedepginaCar">
    <w:name w:val="Pie de página Car"/>
    <w:basedOn w:val="Fuentedeprrafopredeter"/>
    <w:link w:val="Piedepgina"/>
    <w:uiPriority w:val="99"/>
    <w:rsid w:val="0098144A"/>
    <w:rPr>
      <w:sz w:val="24"/>
      <w:lang w:val="en-US" w:eastAsia="ar-SA"/>
    </w:rPr>
  </w:style>
  <w:style w:type="paragraph" w:styleId="Textonotaalfinal">
    <w:name w:val="endnote text"/>
    <w:basedOn w:val="Normal"/>
    <w:link w:val="TextonotaalfinalCar"/>
    <w:rsid w:val="00710CB3"/>
    <w:rPr>
      <w:sz w:val="20"/>
    </w:rPr>
  </w:style>
  <w:style w:type="character" w:customStyle="1" w:styleId="TextonotaalfinalCar">
    <w:name w:val="Texto nota al final Car"/>
    <w:basedOn w:val="Fuentedeprrafopredeter"/>
    <w:link w:val="Textonotaalfinal"/>
    <w:rsid w:val="00710CB3"/>
    <w:rPr>
      <w:lang w:val="en-US" w:eastAsia="ar-SA"/>
    </w:rPr>
  </w:style>
  <w:style w:type="character" w:customStyle="1" w:styleId="EncabezadoCar">
    <w:name w:val="Encabezado Car"/>
    <w:basedOn w:val="Fuentedeprrafopredeter"/>
    <w:link w:val="Encabezado"/>
    <w:rsid w:val="0037752D"/>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mara.e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0295A-95FE-4D6C-BC72-DC831B0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10912</Characters>
  <Application>Microsoft Office Word</Application>
  <DocSecurity>4</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m_diaz</dc:creator>
  <cp:lastModifiedBy>Administracion 3</cp:lastModifiedBy>
  <cp:revision>2</cp:revision>
  <cp:lastPrinted>2017-03-14T14:54:00Z</cp:lastPrinted>
  <dcterms:created xsi:type="dcterms:W3CDTF">2017-04-25T14:52:00Z</dcterms:created>
  <dcterms:modified xsi:type="dcterms:W3CDTF">2017-04-25T14:52:00Z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